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77" w:rsidRPr="009D1C13" w:rsidRDefault="005A0D77" w:rsidP="00173C53">
      <w:pPr>
        <w:contextualSpacing/>
        <w:jc w:val="both"/>
        <w:rPr>
          <w:rFonts w:ascii="Arial Narrow" w:hAnsi="Arial Narrow" w:cs="Andalus"/>
          <w:b/>
          <w:sz w:val="20"/>
          <w:szCs w:val="20"/>
        </w:rPr>
      </w:pPr>
    </w:p>
    <w:p w:rsidR="005A0D77" w:rsidRPr="009D1C13" w:rsidRDefault="005A0D77" w:rsidP="00173C53">
      <w:pPr>
        <w:contextualSpacing/>
        <w:jc w:val="both"/>
        <w:rPr>
          <w:rFonts w:ascii="Arial Narrow" w:hAnsi="Arial Narrow" w:cs="Andalus"/>
          <w:b/>
          <w:sz w:val="20"/>
          <w:szCs w:val="20"/>
        </w:rPr>
      </w:pPr>
    </w:p>
    <w:p w:rsidR="00173C53" w:rsidRPr="009D1C13" w:rsidRDefault="00173C53" w:rsidP="00173C53">
      <w:pPr>
        <w:contextualSpacing/>
        <w:jc w:val="both"/>
        <w:rPr>
          <w:rFonts w:ascii="Arial Narrow" w:hAnsi="Arial Narrow" w:cs="Andalus"/>
          <w:b/>
          <w:sz w:val="20"/>
          <w:szCs w:val="20"/>
        </w:rPr>
      </w:pPr>
      <w:r w:rsidRPr="009D1C13">
        <w:rPr>
          <w:rFonts w:ascii="Arial Narrow" w:hAnsi="Arial Narrow" w:cs="Andalus"/>
          <w:b/>
          <w:sz w:val="20"/>
          <w:szCs w:val="20"/>
        </w:rPr>
        <w:t>Dear Potential Sponsor,</w:t>
      </w:r>
    </w:p>
    <w:p w:rsidR="00173C53" w:rsidRPr="009D1C13" w:rsidRDefault="00173C53" w:rsidP="00173C53">
      <w:pPr>
        <w:contextualSpacing/>
        <w:jc w:val="both"/>
        <w:rPr>
          <w:rFonts w:ascii="Arial Narrow" w:hAnsi="Arial Narrow" w:cs="Andalus"/>
          <w:sz w:val="20"/>
          <w:szCs w:val="20"/>
        </w:rPr>
      </w:pPr>
    </w:p>
    <w:p w:rsidR="00F7321B" w:rsidRPr="009D1C13" w:rsidRDefault="00535607" w:rsidP="00173C53">
      <w:pPr>
        <w:contextualSpacing/>
        <w:jc w:val="both"/>
        <w:rPr>
          <w:rFonts w:ascii="Arial Narrow" w:eastAsia="GungsuhChe" w:hAnsi="Arial Narrow" w:cs="Andalus"/>
          <w:sz w:val="20"/>
          <w:szCs w:val="20"/>
        </w:rPr>
      </w:pPr>
      <w:r w:rsidRPr="009D1C13">
        <w:rPr>
          <w:rFonts w:ascii="Arial Narrow" w:hAnsi="Arial Narrow" w:cs="Andalus"/>
          <w:sz w:val="20"/>
          <w:szCs w:val="20"/>
        </w:rPr>
        <w:t>We are members</w:t>
      </w:r>
      <w:r w:rsidR="00173C53" w:rsidRPr="009D1C13">
        <w:rPr>
          <w:rFonts w:ascii="Arial Narrow" w:hAnsi="Arial Narrow" w:cs="Andalus"/>
          <w:sz w:val="20"/>
          <w:szCs w:val="20"/>
        </w:rPr>
        <w:t xml:space="preserve"> o</w:t>
      </w:r>
      <w:r w:rsidRPr="009D1C13">
        <w:rPr>
          <w:rFonts w:ascii="Arial Narrow" w:hAnsi="Arial Narrow" w:cs="Andalus"/>
          <w:sz w:val="20"/>
          <w:szCs w:val="20"/>
        </w:rPr>
        <w:t>f</w:t>
      </w:r>
      <w:r w:rsidR="00173C53" w:rsidRPr="009D1C13">
        <w:rPr>
          <w:rFonts w:ascii="Arial Narrow" w:hAnsi="Arial Narrow" w:cs="Andalus"/>
          <w:sz w:val="20"/>
          <w:szCs w:val="20"/>
        </w:rPr>
        <w:t xml:space="preserve"> </w:t>
      </w:r>
      <w:r w:rsidRPr="009D1C13">
        <w:rPr>
          <w:rFonts w:ascii="Arial Narrow" w:hAnsi="Arial Narrow" w:cs="Andalus"/>
          <w:sz w:val="20"/>
          <w:szCs w:val="20"/>
        </w:rPr>
        <w:t xml:space="preserve">a UGA student organization called AIESEC. </w:t>
      </w:r>
      <w:r w:rsidR="00173C53" w:rsidRPr="009D1C13">
        <w:rPr>
          <w:rFonts w:ascii="Arial Narrow" w:hAnsi="Arial Narrow" w:cs="Andalus"/>
          <w:sz w:val="20"/>
          <w:szCs w:val="20"/>
        </w:rPr>
        <w:t>AIES</w:t>
      </w:r>
      <w:r w:rsidRPr="009D1C13">
        <w:rPr>
          <w:rFonts w:ascii="Arial Narrow" w:hAnsi="Arial Narrow" w:cs="Andalus"/>
          <w:sz w:val="20"/>
          <w:szCs w:val="20"/>
        </w:rPr>
        <w:t>EC is</w:t>
      </w:r>
      <w:r w:rsidR="00173C53" w:rsidRPr="009D1C13">
        <w:rPr>
          <w:rFonts w:ascii="Arial Narrow" w:eastAsia="GungsuhChe" w:hAnsi="Arial Narrow" w:cs="Andalus"/>
          <w:sz w:val="20"/>
          <w:szCs w:val="20"/>
        </w:rPr>
        <w:t xml:space="preserve"> a </w:t>
      </w:r>
      <w:r w:rsidR="00173C53" w:rsidRPr="009D1C13">
        <w:rPr>
          <w:rFonts w:ascii="Arial Narrow" w:eastAsia="GungsuhChe" w:hAnsi="Arial Narrow" w:cs="Andalus"/>
          <w:b/>
          <w:sz w:val="20"/>
          <w:szCs w:val="20"/>
        </w:rPr>
        <w:t>not-for-profit, international, student-run</w:t>
      </w:r>
      <w:r w:rsidR="00173C53" w:rsidRPr="009D1C13">
        <w:rPr>
          <w:rFonts w:ascii="Arial Narrow" w:eastAsia="GungsuhChe" w:hAnsi="Arial Narrow" w:cs="Andalus"/>
          <w:sz w:val="20"/>
          <w:szCs w:val="20"/>
        </w:rPr>
        <w:t xml:space="preserve"> organization that is in about </w:t>
      </w:r>
      <w:r w:rsidR="00173C53" w:rsidRPr="009D1C13">
        <w:rPr>
          <w:rFonts w:ascii="Arial Narrow" w:eastAsia="GungsuhChe" w:hAnsi="Arial Narrow" w:cs="Andalus"/>
          <w:b/>
          <w:sz w:val="20"/>
          <w:szCs w:val="20"/>
        </w:rPr>
        <w:t xml:space="preserve">108 countries and territories </w:t>
      </w:r>
      <w:r w:rsidR="00173C53" w:rsidRPr="009D1C13">
        <w:rPr>
          <w:rFonts w:ascii="Arial Narrow" w:eastAsia="GungsuhChe" w:hAnsi="Arial Narrow" w:cs="Andalus"/>
          <w:sz w:val="20"/>
          <w:szCs w:val="20"/>
        </w:rPr>
        <w:t xml:space="preserve">around the world and has more than </w:t>
      </w:r>
      <w:r w:rsidR="00173C53" w:rsidRPr="009D1C13">
        <w:rPr>
          <w:rFonts w:ascii="Arial Narrow" w:eastAsia="GungsuhChe" w:hAnsi="Arial Narrow" w:cs="Andalus"/>
          <w:b/>
          <w:sz w:val="20"/>
          <w:szCs w:val="20"/>
        </w:rPr>
        <w:t>32,000 members</w:t>
      </w:r>
      <w:r w:rsidR="00173C53" w:rsidRPr="009D1C13">
        <w:rPr>
          <w:rFonts w:ascii="Arial Narrow" w:eastAsia="GungsuhChe" w:hAnsi="Arial Narrow" w:cs="Andalus"/>
          <w:sz w:val="20"/>
          <w:szCs w:val="20"/>
        </w:rPr>
        <w:t xml:space="preserve">. The members of AIESEC </w:t>
      </w:r>
      <w:r w:rsidR="00173C53" w:rsidRPr="009D1C13">
        <w:rPr>
          <w:rFonts w:ascii="Arial Narrow" w:eastAsia="GungsuhChe" w:hAnsi="Arial Narrow" w:cs="Andalus"/>
          <w:b/>
          <w:sz w:val="20"/>
          <w:szCs w:val="20"/>
        </w:rPr>
        <w:t>facilitate and participate</w:t>
      </w:r>
      <w:r w:rsidR="00173C53" w:rsidRPr="009D1C13">
        <w:rPr>
          <w:rFonts w:ascii="Arial Narrow" w:eastAsia="GungsuhChe" w:hAnsi="Arial Narrow" w:cs="Andalus"/>
          <w:sz w:val="20"/>
          <w:szCs w:val="20"/>
        </w:rPr>
        <w:t xml:space="preserve"> in a </w:t>
      </w:r>
      <w:r w:rsidR="00173C53" w:rsidRPr="009D1C13">
        <w:rPr>
          <w:rFonts w:ascii="Arial Narrow" w:eastAsia="GungsuhChe" w:hAnsi="Arial Narrow" w:cs="Andalus"/>
          <w:b/>
          <w:sz w:val="20"/>
          <w:szCs w:val="20"/>
        </w:rPr>
        <w:t>global internship exchange program</w:t>
      </w:r>
      <w:r w:rsidR="00173C53" w:rsidRPr="009D1C13">
        <w:rPr>
          <w:rFonts w:ascii="Arial Narrow" w:eastAsia="GungsuhChe" w:hAnsi="Arial Narrow" w:cs="Andalus"/>
          <w:sz w:val="20"/>
          <w:szCs w:val="20"/>
        </w:rPr>
        <w:t xml:space="preserve"> that allows students to develop </w:t>
      </w:r>
      <w:r w:rsidR="00173C53" w:rsidRPr="009D1C13">
        <w:rPr>
          <w:rFonts w:ascii="Arial Narrow" w:eastAsia="GungsuhChe" w:hAnsi="Arial Narrow" w:cs="Andalus"/>
          <w:b/>
          <w:sz w:val="20"/>
          <w:szCs w:val="20"/>
        </w:rPr>
        <w:t>leadership skills, professional skills, cultural understanding</w:t>
      </w:r>
      <w:r w:rsidR="00173C53" w:rsidRPr="009D1C13">
        <w:rPr>
          <w:rFonts w:ascii="Arial Narrow" w:eastAsia="GungsuhChe" w:hAnsi="Arial Narrow" w:cs="Andalus"/>
          <w:sz w:val="20"/>
          <w:szCs w:val="20"/>
        </w:rPr>
        <w:t>, and</w:t>
      </w:r>
      <w:r w:rsidR="00173C53" w:rsidRPr="009D1C13">
        <w:rPr>
          <w:rFonts w:ascii="Arial Narrow" w:eastAsia="GungsuhChe" w:hAnsi="Arial Narrow" w:cs="Andalus"/>
          <w:b/>
          <w:sz w:val="20"/>
          <w:szCs w:val="20"/>
        </w:rPr>
        <w:t xml:space="preserve"> global awareness,</w:t>
      </w:r>
      <w:r w:rsidR="00173C53" w:rsidRPr="009D1C13">
        <w:rPr>
          <w:rFonts w:ascii="Arial Narrow" w:eastAsia="GungsuhChe" w:hAnsi="Arial Narrow" w:cs="Andalus"/>
          <w:sz w:val="20"/>
          <w:szCs w:val="20"/>
        </w:rPr>
        <w:t xml:space="preserve"> all of which allow AIESECers to work towards AIESEC’s </w:t>
      </w:r>
      <w:r w:rsidR="00173C53" w:rsidRPr="009D1C13">
        <w:rPr>
          <w:rFonts w:ascii="Arial Narrow" w:eastAsia="GungsuhChe" w:hAnsi="Arial Narrow" w:cs="Andalus"/>
          <w:b/>
          <w:sz w:val="20"/>
          <w:szCs w:val="20"/>
        </w:rPr>
        <w:t>mission and vision</w:t>
      </w:r>
      <w:r w:rsidR="00173C53" w:rsidRPr="009D1C13">
        <w:rPr>
          <w:rFonts w:ascii="Arial Narrow" w:eastAsia="GungsuhChe" w:hAnsi="Arial Narrow" w:cs="Andalus"/>
          <w:sz w:val="20"/>
          <w:szCs w:val="20"/>
        </w:rPr>
        <w:t xml:space="preserve">: to make a positive impact on society and reach mankind’s potential. </w:t>
      </w:r>
      <w:r w:rsidR="00F7321B" w:rsidRPr="009D1C13">
        <w:rPr>
          <w:rFonts w:ascii="Arial Narrow" w:eastAsia="GungsuhChe" w:hAnsi="Arial Narrow" w:cs="Andalus"/>
          <w:sz w:val="20"/>
          <w:szCs w:val="20"/>
        </w:rPr>
        <w:t>AIESEC International’s Global Partners include: PriceWat</w:t>
      </w:r>
      <w:r w:rsidR="00685F7E" w:rsidRPr="009D1C13">
        <w:rPr>
          <w:rFonts w:ascii="Arial Narrow" w:eastAsia="GungsuhChe" w:hAnsi="Arial Narrow" w:cs="Andalus"/>
          <w:sz w:val="20"/>
          <w:szCs w:val="20"/>
        </w:rPr>
        <w:t>erHouse Coopers, Microsoft</w:t>
      </w:r>
      <w:r w:rsidR="00F7321B" w:rsidRPr="009D1C13">
        <w:rPr>
          <w:rFonts w:ascii="Arial Narrow" w:eastAsia="GungsuhChe" w:hAnsi="Arial Narrow" w:cs="Andalus"/>
          <w:sz w:val="20"/>
          <w:szCs w:val="20"/>
        </w:rPr>
        <w:t xml:space="preserve">, Cadbury, </w:t>
      </w:r>
      <w:r w:rsidR="00685F7E" w:rsidRPr="009D1C13">
        <w:rPr>
          <w:rFonts w:ascii="Arial Narrow" w:eastAsia="GungsuhChe" w:hAnsi="Arial Narrow" w:cs="Andalus"/>
          <w:sz w:val="20"/>
          <w:szCs w:val="20"/>
        </w:rPr>
        <w:t xml:space="preserve">AB </w:t>
      </w:r>
      <w:r w:rsidR="00F7321B" w:rsidRPr="009D1C13">
        <w:rPr>
          <w:rFonts w:ascii="Arial Narrow" w:eastAsia="GungsuhChe" w:hAnsi="Arial Narrow" w:cs="Andalus"/>
          <w:sz w:val="20"/>
          <w:szCs w:val="20"/>
        </w:rPr>
        <w:t xml:space="preserve">InBev, and </w:t>
      </w:r>
      <w:r w:rsidR="00685F7E" w:rsidRPr="009D1C13">
        <w:rPr>
          <w:rFonts w:ascii="Arial Narrow" w:eastAsia="GungsuhChe" w:hAnsi="Arial Narrow" w:cs="Andalus"/>
          <w:sz w:val="20"/>
          <w:szCs w:val="20"/>
        </w:rPr>
        <w:t xml:space="preserve">IE. </w:t>
      </w:r>
    </w:p>
    <w:p w:rsidR="00EF1F29" w:rsidRPr="009D1C13" w:rsidRDefault="00EF1F29" w:rsidP="00173C53">
      <w:pPr>
        <w:contextualSpacing/>
        <w:jc w:val="both"/>
        <w:rPr>
          <w:rFonts w:ascii="Arial Narrow" w:eastAsia="GungsuhChe" w:hAnsi="Arial Narrow" w:cs="Andalus"/>
          <w:sz w:val="20"/>
          <w:szCs w:val="20"/>
        </w:rPr>
      </w:pPr>
    </w:p>
    <w:p w:rsidR="00EF1F29" w:rsidRPr="009D1C13" w:rsidRDefault="00EF1F29" w:rsidP="00173C53">
      <w:pPr>
        <w:contextualSpacing/>
        <w:jc w:val="both"/>
        <w:rPr>
          <w:rFonts w:ascii="Arial Narrow" w:eastAsia="GungsuhChe" w:hAnsi="Arial Narrow" w:cs="Andalus"/>
          <w:sz w:val="20"/>
          <w:szCs w:val="20"/>
        </w:rPr>
      </w:pPr>
      <w:r w:rsidRPr="009D1C13">
        <w:rPr>
          <w:rFonts w:ascii="Arial Narrow" w:eastAsia="GungsuhChe" w:hAnsi="Arial Narrow" w:cs="Andalus"/>
          <w:sz w:val="20"/>
          <w:szCs w:val="20"/>
        </w:rPr>
        <w:t xml:space="preserve">This year, we would like to send at least 10 delegates from AIESEC UGA to a national AIESEC conference called Winter National Conference. </w:t>
      </w:r>
    </w:p>
    <w:p w:rsidR="00EF1F29" w:rsidRPr="009D1C13" w:rsidRDefault="00EF1F29" w:rsidP="00173C53">
      <w:pPr>
        <w:contextualSpacing/>
        <w:jc w:val="both"/>
        <w:rPr>
          <w:rFonts w:ascii="Arial Narrow" w:hAnsi="Arial Narrow" w:cs="Andalus"/>
        </w:rPr>
      </w:pPr>
    </w:p>
    <w:p w:rsidR="00173C53" w:rsidRPr="009D1C13" w:rsidRDefault="00173C53" w:rsidP="00173C53">
      <w:pPr>
        <w:contextualSpacing/>
        <w:jc w:val="both"/>
        <w:rPr>
          <w:rFonts w:ascii="Arial Narrow" w:hAnsi="Arial Narrow" w:cs="Andalus"/>
          <w:b/>
          <w:i/>
          <w:u w:val="single"/>
        </w:rPr>
      </w:pPr>
      <w:r w:rsidRPr="009D1C13">
        <w:rPr>
          <w:rFonts w:ascii="Arial Narrow" w:hAnsi="Arial Narrow" w:cs="Andalus"/>
          <w:b/>
          <w:i/>
          <w:u w:val="single"/>
        </w:rPr>
        <w:t>Winter National Conference:</w:t>
      </w:r>
    </w:p>
    <w:p w:rsidR="006E3AA6" w:rsidRPr="009D1C13" w:rsidRDefault="006E3AA6" w:rsidP="00173C53">
      <w:pPr>
        <w:contextualSpacing/>
        <w:jc w:val="both"/>
        <w:rPr>
          <w:rFonts w:ascii="Arial Narrow" w:hAnsi="Arial Narrow" w:cs="Andalus"/>
          <w:sz w:val="20"/>
          <w:szCs w:val="20"/>
        </w:rPr>
      </w:pPr>
    </w:p>
    <w:p w:rsidR="00173C53" w:rsidRPr="009D1C13" w:rsidRDefault="00173C53" w:rsidP="00173C53">
      <w:pPr>
        <w:contextualSpacing/>
        <w:jc w:val="both"/>
        <w:rPr>
          <w:rFonts w:ascii="Arial Narrow" w:hAnsi="Arial Narrow" w:cs="Andalus"/>
          <w:sz w:val="20"/>
          <w:szCs w:val="20"/>
        </w:rPr>
      </w:pPr>
      <w:r w:rsidRPr="009D1C13">
        <w:rPr>
          <w:rFonts w:ascii="Arial Narrow" w:hAnsi="Arial Narrow" w:cs="Andalus"/>
          <w:sz w:val="20"/>
          <w:szCs w:val="20"/>
        </w:rPr>
        <w:t>Every year, AIESEC United States hosts a Winter National Conference for AIESEC members fro</w:t>
      </w:r>
      <w:r w:rsidR="001C5B2C">
        <w:rPr>
          <w:rFonts w:ascii="Arial Narrow" w:hAnsi="Arial Narrow" w:cs="Andalus"/>
          <w:sz w:val="20"/>
          <w:szCs w:val="20"/>
        </w:rPr>
        <w:t>m all over the country and in 38</w:t>
      </w:r>
      <w:r w:rsidRPr="009D1C13">
        <w:rPr>
          <w:rFonts w:ascii="Arial Narrow" w:hAnsi="Arial Narrow" w:cs="Andalus"/>
          <w:sz w:val="20"/>
          <w:szCs w:val="20"/>
        </w:rPr>
        <w:t xml:space="preserve"> different universities. </w:t>
      </w:r>
      <w:r w:rsidR="00F7321B" w:rsidRPr="009D1C13">
        <w:rPr>
          <w:rFonts w:ascii="Arial Narrow" w:hAnsi="Arial Narrow" w:cs="Andalus"/>
          <w:sz w:val="20"/>
          <w:szCs w:val="20"/>
        </w:rPr>
        <w:t xml:space="preserve">The conference will include many sessions about leadership, networking, business skills, etc. It will allow AIESECers from around the country and even the world to exchange ideas with each other as well as with members of the business community. </w:t>
      </w:r>
    </w:p>
    <w:p w:rsidR="00173C53" w:rsidRPr="009D1C13" w:rsidRDefault="00173C53" w:rsidP="00173C53">
      <w:pPr>
        <w:contextualSpacing/>
        <w:jc w:val="both"/>
        <w:rPr>
          <w:rFonts w:ascii="Arial Narrow" w:hAnsi="Arial Narrow" w:cs="Andalus"/>
        </w:rPr>
      </w:pPr>
    </w:p>
    <w:p w:rsidR="00173C53" w:rsidRPr="009D1C13" w:rsidRDefault="00173C53" w:rsidP="00173C53">
      <w:pPr>
        <w:contextualSpacing/>
        <w:jc w:val="both"/>
        <w:rPr>
          <w:rFonts w:ascii="Arial Narrow" w:hAnsi="Arial Narrow" w:cs="Andalus"/>
          <w:b/>
          <w:i/>
          <w:u w:val="single"/>
        </w:rPr>
      </w:pPr>
      <w:r w:rsidRPr="009D1C13">
        <w:rPr>
          <w:rFonts w:ascii="Arial Narrow" w:hAnsi="Arial Narrow" w:cs="Andalus"/>
          <w:b/>
          <w:i/>
          <w:u w:val="single"/>
        </w:rPr>
        <w:t>Winter National Conference Information</w:t>
      </w:r>
      <w:r w:rsidR="00C67F32" w:rsidRPr="009D1C13">
        <w:rPr>
          <w:rFonts w:ascii="Arial Narrow" w:hAnsi="Arial Narrow" w:cs="Andalus"/>
          <w:b/>
          <w:i/>
          <w:u w:val="single"/>
        </w:rPr>
        <w:t xml:space="preserve"> and Expenses</w:t>
      </w:r>
      <w:r w:rsidRPr="009D1C13">
        <w:rPr>
          <w:rFonts w:ascii="Arial Narrow" w:hAnsi="Arial Narrow" w:cs="Andalus"/>
          <w:b/>
          <w:i/>
          <w:u w:val="single"/>
        </w:rPr>
        <w:t>:</w:t>
      </w:r>
    </w:p>
    <w:p w:rsidR="00D6768C" w:rsidRPr="009D1C13" w:rsidRDefault="00D6768C" w:rsidP="00173C53">
      <w:pPr>
        <w:contextualSpacing/>
        <w:jc w:val="both"/>
        <w:rPr>
          <w:rFonts w:ascii="Arial Narrow" w:hAnsi="Arial Narrow" w:cs="Andalus"/>
          <w:sz w:val="20"/>
          <w:szCs w:val="20"/>
        </w:rPr>
      </w:pPr>
    </w:p>
    <w:p w:rsidR="00173C53" w:rsidRPr="009D1C13" w:rsidRDefault="00173C53" w:rsidP="00173C53">
      <w:pPr>
        <w:contextualSpacing/>
        <w:jc w:val="both"/>
        <w:rPr>
          <w:rFonts w:ascii="Arial Narrow" w:hAnsi="Arial Narrow" w:cs="Andalus"/>
          <w:sz w:val="20"/>
          <w:szCs w:val="20"/>
        </w:rPr>
      </w:pPr>
      <w:r w:rsidRPr="009D1C13">
        <w:rPr>
          <w:rFonts w:ascii="Arial Narrow" w:hAnsi="Arial Narrow" w:cs="Andalus"/>
          <w:sz w:val="20"/>
          <w:szCs w:val="20"/>
        </w:rPr>
        <w:t>Location: Sheraton Gateway Hotel</w:t>
      </w:r>
    </w:p>
    <w:p w:rsidR="00173C53" w:rsidRPr="009D1C13" w:rsidRDefault="00173C53" w:rsidP="00173C53">
      <w:pPr>
        <w:contextualSpacing/>
        <w:jc w:val="both"/>
        <w:rPr>
          <w:rFonts w:ascii="Arial Narrow" w:hAnsi="Arial Narrow" w:cs="Andalus"/>
          <w:sz w:val="20"/>
          <w:szCs w:val="20"/>
        </w:rPr>
      </w:pPr>
      <w:r w:rsidRPr="009D1C13">
        <w:rPr>
          <w:rFonts w:ascii="Arial Narrow" w:hAnsi="Arial Narrow" w:cs="Andalus"/>
          <w:sz w:val="20"/>
          <w:szCs w:val="20"/>
        </w:rPr>
        <w:tab/>
        <w:t xml:space="preserve">  Atlanta, GA</w:t>
      </w:r>
    </w:p>
    <w:p w:rsidR="00173C53" w:rsidRPr="009D1C13" w:rsidRDefault="00173C53" w:rsidP="00173C53">
      <w:pPr>
        <w:contextualSpacing/>
        <w:jc w:val="both"/>
        <w:rPr>
          <w:rFonts w:ascii="Arial Narrow" w:hAnsi="Arial Narrow" w:cs="Andalus"/>
          <w:sz w:val="20"/>
          <w:szCs w:val="20"/>
        </w:rPr>
      </w:pPr>
      <w:r w:rsidRPr="009D1C13">
        <w:rPr>
          <w:rFonts w:ascii="Arial Narrow" w:hAnsi="Arial Narrow" w:cs="Andalus"/>
          <w:sz w:val="20"/>
          <w:szCs w:val="20"/>
        </w:rPr>
        <w:t>Date: December 28</w:t>
      </w:r>
      <w:r w:rsidRPr="009D1C13">
        <w:rPr>
          <w:rFonts w:ascii="Arial Narrow" w:hAnsi="Arial Narrow" w:cs="Andalus"/>
          <w:sz w:val="20"/>
          <w:szCs w:val="20"/>
          <w:vertAlign w:val="superscript"/>
        </w:rPr>
        <w:t>th</w:t>
      </w:r>
      <w:r w:rsidRPr="009D1C13">
        <w:rPr>
          <w:rFonts w:ascii="Arial Narrow" w:hAnsi="Arial Narrow" w:cs="Andalus"/>
          <w:sz w:val="20"/>
          <w:szCs w:val="20"/>
        </w:rPr>
        <w:t>, 2009 – January 2</w:t>
      </w:r>
      <w:r w:rsidRPr="009D1C13">
        <w:rPr>
          <w:rFonts w:ascii="Arial Narrow" w:hAnsi="Arial Narrow" w:cs="Andalus"/>
          <w:sz w:val="20"/>
          <w:szCs w:val="20"/>
          <w:vertAlign w:val="superscript"/>
        </w:rPr>
        <w:t>nd</w:t>
      </w:r>
      <w:r w:rsidRPr="009D1C13">
        <w:rPr>
          <w:rFonts w:ascii="Arial Narrow" w:hAnsi="Arial Narrow" w:cs="Andalus"/>
          <w:sz w:val="20"/>
          <w:szCs w:val="20"/>
        </w:rPr>
        <w:t>, 2010</w:t>
      </w:r>
    </w:p>
    <w:p w:rsidR="00173C53" w:rsidRPr="009D1C13" w:rsidRDefault="00173C53" w:rsidP="00173C53">
      <w:pPr>
        <w:contextualSpacing/>
        <w:jc w:val="both"/>
        <w:rPr>
          <w:rFonts w:ascii="Arial Narrow" w:hAnsi="Arial Narrow" w:cs="Andalus"/>
          <w:sz w:val="20"/>
          <w:szCs w:val="20"/>
        </w:rPr>
      </w:pPr>
    </w:p>
    <w:p w:rsidR="00173C53" w:rsidRPr="009D1C13" w:rsidRDefault="00173C53" w:rsidP="00173C53">
      <w:pPr>
        <w:contextualSpacing/>
        <w:jc w:val="both"/>
        <w:rPr>
          <w:rFonts w:ascii="Arial Narrow" w:hAnsi="Arial Narrow" w:cs="Andalus"/>
          <w:sz w:val="20"/>
          <w:szCs w:val="20"/>
        </w:rPr>
      </w:pPr>
      <w:r w:rsidRPr="009D1C13">
        <w:rPr>
          <w:rFonts w:ascii="Arial Narrow" w:hAnsi="Arial Narrow" w:cs="Andalus"/>
          <w:sz w:val="20"/>
          <w:szCs w:val="20"/>
        </w:rPr>
        <w:t xml:space="preserve">The total estimated per </w:t>
      </w:r>
      <w:r w:rsidR="00472284">
        <w:rPr>
          <w:rFonts w:ascii="Arial Narrow" w:hAnsi="Arial Narrow" w:cs="Andalus"/>
          <w:sz w:val="20"/>
          <w:szCs w:val="20"/>
        </w:rPr>
        <w:t>delegate expenses is about $325</w:t>
      </w:r>
      <w:r w:rsidRPr="009D1C13">
        <w:rPr>
          <w:rFonts w:ascii="Arial Narrow" w:hAnsi="Arial Narrow" w:cs="Andalus"/>
          <w:sz w:val="20"/>
          <w:szCs w:val="20"/>
        </w:rPr>
        <w:t>.00, and AIESEC UGA hopes to send at least 10 delegates to Winter National Conf</w:t>
      </w:r>
      <w:r w:rsidR="00472284">
        <w:rPr>
          <w:rFonts w:ascii="Arial Narrow" w:hAnsi="Arial Narrow" w:cs="Andalus"/>
          <w:sz w:val="20"/>
          <w:szCs w:val="20"/>
        </w:rPr>
        <w:t>erence, making a total of $3,250</w:t>
      </w:r>
      <w:r w:rsidRPr="009D1C13">
        <w:rPr>
          <w:rFonts w:ascii="Arial Narrow" w:hAnsi="Arial Narrow" w:cs="Andalus"/>
          <w:sz w:val="20"/>
          <w:szCs w:val="20"/>
        </w:rPr>
        <w:t>.00.</w:t>
      </w:r>
    </w:p>
    <w:p w:rsidR="00173C53" w:rsidRPr="009D1C13" w:rsidRDefault="00173C53" w:rsidP="00173C53">
      <w:pPr>
        <w:contextualSpacing/>
        <w:jc w:val="both"/>
        <w:rPr>
          <w:rFonts w:ascii="Arial Narrow" w:hAnsi="Arial Narrow" w:cs="Andalus"/>
          <w:sz w:val="20"/>
          <w:szCs w:val="20"/>
        </w:rPr>
      </w:pPr>
    </w:p>
    <w:tbl>
      <w:tblPr>
        <w:tblW w:w="10729" w:type="dxa"/>
        <w:tblInd w:w="93" w:type="dxa"/>
        <w:tblLook w:val="04A0"/>
      </w:tblPr>
      <w:tblGrid>
        <w:gridCol w:w="9227"/>
        <w:gridCol w:w="1502"/>
      </w:tblGrid>
      <w:tr w:rsidR="00173C53" w:rsidRPr="00173C53" w:rsidTr="00DE5064">
        <w:trPr>
          <w:trHeight w:val="133"/>
        </w:trPr>
        <w:tc>
          <w:tcPr>
            <w:tcW w:w="9227" w:type="dxa"/>
            <w:tcBorders>
              <w:top w:val="single" w:sz="4" w:space="0" w:color="FAC090"/>
              <w:left w:val="single" w:sz="4" w:space="0" w:color="FAC090"/>
              <w:bottom w:val="single" w:sz="4" w:space="0" w:color="FAC090"/>
              <w:right w:val="nil"/>
            </w:tcBorders>
            <w:shd w:val="clear" w:color="F79646" w:fill="F79646"/>
            <w:noWrap/>
            <w:vAlign w:val="bottom"/>
            <w:hideMark/>
          </w:tcPr>
          <w:p w:rsidR="00173C53" w:rsidRPr="00173C53" w:rsidRDefault="00173C53" w:rsidP="00173C53">
            <w:pPr>
              <w:jc w:val="center"/>
              <w:rPr>
                <w:rFonts w:ascii="Arial Narrow" w:hAnsi="Arial Narrow" w:cs="Andalus"/>
                <w:b/>
                <w:bCs/>
                <w:color w:val="FFFFFF"/>
                <w:sz w:val="20"/>
                <w:szCs w:val="20"/>
              </w:rPr>
            </w:pPr>
            <w:r w:rsidRPr="00173C53">
              <w:rPr>
                <w:rFonts w:ascii="Arial Narrow" w:hAnsi="Arial Narrow" w:cs="Andalus"/>
                <w:b/>
                <w:bCs/>
                <w:color w:val="FFFFFF"/>
                <w:sz w:val="20"/>
                <w:szCs w:val="20"/>
              </w:rPr>
              <w:t xml:space="preserve">Winter National Conference </w:t>
            </w:r>
            <w:r w:rsidR="00C67F32" w:rsidRPr="009D1C13">
              <w:rPr>
                <w:rFonts w:ascii="Arial Narrow" w:hAnsi="Arial Narrow" w:cs="Andalus"/>
                <w:b/>
                <w:bCs/>
                <w:color w:val="FFFFFF"/>
                <w:sz w:val="20"/>
                <w:szCs w:val="20"/>
              </w:rPr>
              <w:t xml:space="preserve">PER PERSON </w:t>
            </w:r>
            <w:r w:rsidRPr="00173C53">
              <w:rPr>
                <w:rFonts w:ascii="Arial Narrow" w:hAnsi="Arial Narrow" w:cs="Andalus"/>
                <w:b/>
                <w:bCs/>
                <w:color w:val="FFFFFF"/>
                <w:sz w:val="20"/>
                <w:szCs w:val="20"/>
              </w:rPr>
              <w:t>Expenses Summary</w:t>
            </w:r>
          </w:p>
        </w:tc>
        <w:tc>
          <w:tcPr>
            <w:tcW w:w="1502" w:type="dxa"/>
            <w:tcBorders>
              <w:top w:val="single" w:sz="4" w:space="0" w:color="FAC090"/>
              <w:left w:val="nil"/>
              <w:bottom w:val="single" w:sz="4" w:space="0" w:color="FAC090"/>
              <w:right w:val="single" w:sz="4" w:space="0" w:color="FAC090"/>
            </w:tcBorders>
            <w:shd w:val="clear" w:color="F79646" w:fill="F79646"/>
            <w:noWrap/>
            <w:vAlign w:val="bottom"/>
            <w:hideMark/>
          </w:tcPr>
          <w:p w:rsidR="00173C53" w:rsidRPr="00173C53" w:rsidRDefault="00173C53" w:rsidP="00173C53">
            <w:pPr>
              <w:jc w:val="center"/>
              <w:rPr>
                <w:rFonts w:ascii="Arial Narrow" w:hAnsi="Arial Narrow" w:cs="Andalus"/>
                <w:b/>
                <w:bCs/>
                <w:color w:val="FFFFFF"/>
                <w:sz w:val="20"/>
                <w:szCs w:val="20"/>
              </w:rPr>
            </w:pPr>
          </w:p>
        </w:tc>
      </w:tr>
      <w:tr w:rsidR="00173C53" w:rsidRPr="00173C53" w:rsidTr="00DE5064">
        <w:trPr>
          <w:trHeight w:val="133"/>
        </w:trPr>
        <w:tc>
          <w:tcPr>
            <w:tcW w:w="9227" w:type="dxa"/>
            <w:tcBorders>
              <w:top w:val="nil"/>
              <w:left w:val="single" w:sz="4" w:space="0" w:color="FAC090"/>
              <w:bottom w:val="single" w:sz="4" w:space="0" w:color="FAC090"/>
              <w:right w:val="nil"/>
            </w:tcBorders>
            <w:shd w:val="clear" w:color="FDE9D9" w:fill="FDE9D9"/>
            <w:noWrap/>
            <w:vAlign w:val="bottom"/>
            <w:hideMark/>
          </w:tcPr>
          <w:p w:rsidR="00173C53" w:rsidRPr="00173C53" w:rsidRDefault="00472284" w:rsidP="00173C53">
            <w:pPr>
              <w:rPr>
                <w:rFonts w:ascii="Arial Narrow" w:hAnsi="Arial Narrow" w:cs="Andalus"/>
                <w:color w:val="000000"/>
                <w:sz w:val="20"/>
                <w:szCs w:val="20"/>
              </w:rPr>
            </w:pPr>
            <w:r>
              <w:rPr>
                <w:rFonts w:ascii="Arial Narrow" w:hAnsi="Arial Narrow" w:cs="Andalus"/>
                <w:color w:val="000000"/>
                <w:sz w:val="20"/>
                <w:szCs w:val="20"/>
              </w:rPr>
              <w:t>Conference Delegate Fee</w:t>
            </w:r>
          </w:p>
        </w:tc>
        <w:tc>
          <w:tcPr>
            <w:tcW w:w="1502" w:type="dxa"/>
            <w:tcBorders>
              <w:top w:val="nil"/>
              <w:left w:val="nil"/>
              <w:bottom w:val="single" w:sz="4" w:space="0" w:color="FAC090"/>
              <w:right w:val="single" w:sz="4" w:space="0" w:color="FAC090"/>
            </w:tcBorders>
            <w:shd w:val="clear" w:color="FDE9D9" w:fill="FDE9D9"/>
            <w:noWrap/>
            <w:hideMark/>
          </w:tcPr>
          <w:p w:rsidR="00173C53" w:rsidRPr="00173C53" w:rsidRDefault="00472284" w:rsidP="00173C53">
            <w:pPr>
              <w:jc w:val="center"/>
              <w:rPr>
                <w:rFonts w:ascii="Arial Narrow" w:hAnsi="Arial Narrow" w:cs="Andalus"/>
                <w:color w:val="000000"/>
                <w:sz w:val="20"/>
                <w:szCs w:val="20"/>
              </w:rPr>
            </w:pPr>
            <w:r>
              <w:rPr>
                <w:rFonts w:ascii="Arial Narrow" w:hAnsi="Arial Narrow" w:cs="Andalus"/>
                <w:color w:val="000000"/>
                <w:sz w:val="20"/>
                <w:szCs w:val="20"/>
              </w:rPr>
              <w:t xml:space="preserve"> $      315</w:t>
            </w:r>
            <w:r w:rsidR="00173C53" w:rsidRPr="00173C53">
              <w:rPr>
                <w:rFonts w:ascii="Arial Narrow" w:hAnsi="Arial Narrow" w:cs="Andalus"/>
                <w:color w:val="000000"/>
                <w:sz w:val="20"/>
                <w:szCs w:val="20"/>
              </w:rPr>
              <w:t xml:space="preserve">.00 </w:t>
            </w:r>
          </w:p>
        </w:tc>
      </w:tr>
      <w:tr w:rsidR="00173C53" w:rsidRPr="00173C53" w:rsidTr="00DE5064">
        <w:trPr>
          <w:trHeight w:val="133"/>
        </w:trPr>
        <w:tc>
          <w:tcPr>
            <w:tcW w:w="9227" w:type="dxa"/>
            <w:tcBorders>
              <w:top w:val="nil"/>
              <w:left w:val="single" w:sz="4" w:space="0" w:color="FAC090"/>
              <w:bottom w:val="single" w:sz="4" w:space="0" w:color="FAC090"/>
              <w:right w:val="nil"/>
            </w:tcBorders>
            <w:shd w:val="clear" w:color="auto" w:fill="auto"/>
            <w:noWrap/>
            <w:vAlign w:val="bottom"/>
            <w:hideMark/>
          </w:tcPr>
          <w:p w:rsidR="00173C53" w:rsidRPr="00173C5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Travel Expenses (est.)</w:t>
            </w:r>
          </w:p>
        </w:tc>
        <w:tc>
          <w:tcPr>
            <w:tcW w:w="1502" w:type="dxa"/>
            <w:tcBorders>
              <w:top w:val="nil"/>
              <w:left w:val="nil"/>
              <w:bottom w:val="single" w:sz="4" w:space="0" w:color="FAC090"/>
              <w:right w:val="single" w:sz="4" w:space="0" w:color="FAC090"/>
            </w:tcBorders>
            <w:shd w:val="clear" w:color="auto" w:fill="auto"/>
            <w:noWrap/>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 xml:space="preserve"> $         10.00 </w:t>
            </w:r>
          </w:p>
        </w:tc>
      </w:tr>
      <w:tr w:rsidR="00173C53" w:rsidRPr="00173C53" w:rsidTr="00DE5064">
        <w:trPr>
          <w:trHeight w:val="133"/>
        </w:trPr>
        <w:tc>
          <w:tcPr>
            <w:tcW w:w="9227" w:type="dxa"/>
            <w:tcBorders>
              <w:top w:val="nil"/>
              <w:left w:val="single" w:sz="4" w:space="0" w:color="FAC090"/>
              <w:bottom w:val="single" w:sz="4" w:space="0" w:color="FAC090"/>
              <w:right w:val="nil"/>
            </w:tcBorders>
            <w:shd w:val="clear" w:color="FDE9D9" w:fill="FDE9D9"/>
            <w:noWrap/>
            <w:vAlign w:val="bottom"/>
            <w:hideMark/>
          </w:tcPr>
          <w:p w:rsidR="00173C53" w:rsidRPr="00173C53" w:rsidRDefault="00173C53" w:rsidP="00173C53">
            <w:pPr>
              <w:rPr>
                <w:rFonts w:ascii="Arial Narrow" w:hAnsi="Arial Narrow" w:cs="Andalus"/>
                <w:b/>
                <w:bCs/>
                <w:color w:val="000000"/>
                <w:sz w:val="20"/>
                <w:szCs w:val="20"/>
              </w:rPr>
            </w:pPr>
            <w:r w:rsidRPr="00173C53">
              <w:rPr>
                <w:rFonts w:ascii="Arial Narrow" w:hAnsi="Arial Narrow" w:cs="Andalus"/>
                <w:b/>
                <w:bCs/>
                <w:color w:val="000000"/>
                <w:sz w:val="20"/>
                <w:szCs w:val="20"/>
              </w:rPr>
              <w:t>TOTAL</w:t>
            </w:r>
          </w:p>
        </w:tc>
        <w:tc>
          <w:tcPr>
            <w:tcW w:w="1502" w:type="dxa"/>
            <w:tcBorders>
              <w:top w:val="nil"/>
              <w:left w:val="nil"/>
              <w:bottom w:val="single" w:sz="4" w:space="0" w:color="FAC090"/>
              <w:right w:val="single" w:sz="4" w:space="0" w:color="FAC090"/>
            </w:tcBorders>
            <w:shd w:val="clear" w:color="FDE9D9" w:fill="FDE9D9"/>
            <w:noWrap/>
            <w:hideMark/>
          </w:tcPr>
          <w:p w:rsidR="00173C53" w:rsidRPr="00173C53" w:rsidRDefault="00472284" w:rsidP="00173C53">
            <w:pPr>
              <w:jc w:val="center"/>
              <w:rPr>
                <w:rFonts w:ascii="Arial Narrow" w:hAnsi="Arial Narrow" w:cs="Andalus"/>
                <w:b/>
                <w:bCs/>
                <w:color w:val="000000"/>
                <w:sz w:val="20"/>
                <w:szCs w:val="20"/>
              </w:rPr>
            </w:pPr>
            <w:r>
              <w:rPr>
                <w:rFonts w:ascii="Arial Narrow" w:hAnsi="Arial Narrow" w:cs="Andalus"/>
                <w:b/>
                <w:bCs/>
                <w:color w:val="000000"/>
                <w:sz w:val="20"/>
                <w:szCs w:val="20"/>
              </w:rPr>
              <w:t xml:space="preserve"> $      325</w:t>
            </w:r>
            <w:r w:rsidR="00173C53" w:rsidRPr="00173C53">
              <w:rPr>
                <w:rFonts w:ascii="Arial Narrow" w:hAnsi="Arial Narrow" w:cs="Andalus"/>
                <w:b/>
                <w:bCs/>
                <w:color w:val="000000"/>
                <w:sz w:val="20"/>
                <w:szCs w:val="20"/>
              </w:rPr>
              <w:t xml:space="preserve">.00 </w:t>
            </w:r>
          </w:p>
        </w:tc>
      </w:tr>
      <w:tr w:rsidR="00173C53" w:rsidRPr="00173C53" w:rsidTr="00DE5064">
        <w:trPr>
          <w:trHeight w:val="298"/>
        </w:trPr>
        <w:tc>
          <w:tcPr>
            <w:tcW w:w="10729" w:type="dxa"/>
            <w:gridSpan w:val="2"/>
            <w:tcBorders>
              <w:top w:val="nil"/>
              <w:left w:val="nil"/>
              <w:bottom w:val="nil"/>
              <w:right w:val="nil"/>
            </w:tcBorders>
            <w:shd w:val="clear" w:color="auto" w:fill="auto"/>
            <w:vAlign w:val="bottom"/>
            <w:hideMark/>
          </w:tcPr>
          <w:p w:rsidR="00173C53" w:rsidRPr="00173C53" w:rsidRDefault="00173C53" w:rsidP="00173C53">
            <w:pPr>
              <w:rPr>
                <w:rFonts w:ascii="Arial Narrow" w:hAnsi="Arial Narrow" w:cs="Andalus"/>
                <w:i/>
                <w:iCs/>
                <w:color w:val="000000"/>
                <w:sz w:val="20"/>
                <w:szCs w:val="20"/>
              </w:rPr>
            </w:pPr>
          </w:p>
        </w:tc>
      </w:tr>
    </w:tbl>
    <w:p w:rsidR="00173C53" w:rsidRPr="009D1C13" w:rsidRDefault="00173C53" w:rsidP="00173C53">
      <w:pPr>
        <w:contextualSpacing/>
        <w:jc w:val="both"/>
        <w:rPr>
          <w:rFonts w:ascii="Arial Narrow" w:hAnsi="Arial Narrow" w:cs="Andalus"/>
          <w:u w:val="single"/>
        </w:rPr>
      </w:pPr>
    </w:p>
    <w:p w:rsidR="00173C53" w:rsidRPr="009D1C13" w:rsidRDefault="00173C53" w:rsidP="00173C53">
      <w:pPr>
        <w:contextualSpacing/>
        <w:jc w:val="both"/>
        <w:rPr>
          <w:rFonts w:ascii="Arial Narrow" w:hAnsi="Arial Narrow" w:cs="Andalus"/>
          <w:u w:val="single"/>
        </w:rPr>
      </w:pPr>
      <w:r w:rsidRPr="009D1C13">
        <w:rPr>
          <w:rFonts w:ascii="Arial Narrow" w:hAnsi="Arial Narrow" w:cs="Andalus"/>
          <w:b/>
          <w:i/>
          <w:u w:val="single"/>
        </w:rPr>
        <w:t xml:space="preserve">Sponsorship </w:t>
      </w:r>
      <w:r w:rsidR="005A0D77" w:rsidRPr="009D1C13">
        <w:rPr>
          <w:rFonts w:ascii="Arial Narrow" w:hAnsi="Arial Narrow" w:cs="Andalus"/>
          <w:b/>
          <w:i/>
          <w:u w:val="single"/>
        </w:rPr>
        <w:t>BENEFITS</w:t>
      </w:r>
      <w:r w:rsidRPr="009D1C13">
        <w:rPr>
          <w:rFonts w:ascii="Arial Narrow" w:hAnsi="Arial Narrow" w:cs="Andalus"/>
          <w:b/>
          <w:i/>
          <w:u w:val="single"/>
        </w:rPr>
        <w:t>:</w:t>
      </w:r>
    </w:p>
    <w:p w:rsidR="00485AC0" w:rsidRDefault="00485AC0" w:rsidP="00173C53">
      <w:pPr>
        <w:contextualSpacing/>
        <w:jc w:val="both"/>
        <w:rPr>
          <w:rFonts w:ascii="Arial Narrow" w:hAnsi="Arial Narrow" w:cs="Andalus"/>
        </w:rPr>
      </w:pPr>
    </w:p>
    <w:p w:rsidR="009D1C13" w:rsidRPr="009D1C13" w:rsidRDefault="00BF6DB2" w:rsidP="00173C53">
      <w:pPr>
        <w:contextualSpacing/>
        <w:jc w:val="both"/>
        <w:rPr>
          <w:rFonts w:ascii="Arial Narrow" w:hAnsi="Arial Narrow" w:cs="Andalus"/>
          <w:sz w:val="20"/>
          <w:szCs w:val="20"/>
        </w:rPr>
      </w:pPr>
      <w:r w:rsidRPr="009D1C13">
        <w:rPr>
          <w:rFonts w:ascii="Arial Narrow" w:hAnsi="Arial Narrow" w:cs="Andalus"/>
          <w:sz w:val="20"/>
          <w:szCs w:val="20"/>
        </w:rPr>
        <w:t xml:space="preserve">Sponsors will be provided with opportunities to advertise their companies on the AIESEC UGA websites as well as at the many cultural events that AIESEC UGA hosts on campus. </w:t>
      </w:r>
      <w:r w:rsidR="008900C3">
        <w:rPr>
          <w:rFonts w:ascii="Arial Narrow" w:hAnsi="Arial Narrow" w:cs="Andalus"/>
          <w:sz w:val="20"/>
          <w:szCs w:val="20"/>
        </w:rPr>
        <w:t xml:space="preserve">AIESEC is also a 501(c)(3) organization and therefore, any sponsorship provided is tax-deductible. </w:t>
      </w:r>
    </w:p>
    <w:tbl>
      <w:tblPr>
        <w:tblW w:w="10747" w:type="dxa"/>
        <w:tblInd w:w="93" w:type="dxa"/>
        <w:tblLook w:val="04A0"/>
      </w:tblPr>
      <w:tblGrid>
        <w:gridCol w:w="2770"/>
        <w:gridCol w:w="1673"/>
        <w:gridCol w:w="6304"/>
      </w:tblGrid>
      <w:tr w:rsidR="00DE5064" w:rsidRPr="009D1C13" w:rsidTr="00DE5064">
        <w:trPr>
          <w:trHeight w:val="55"/>
        </w:trPr>
        <w:tc>
          <w:tcPr>
            <w:tcW w:w="2770" w:type="dxa"/>
            <w:tcBorders>
              <w:top w:val="single" w:sz="8" w:space="0" w:color="auto"/>
              <w:left w:val="single" w:sz="8" w:space="0" w:color="auto"/>
              <w:bottom w:val="single" w:sz="12" w:space="0" w:color="FFFFFF"/>
              <w:right w:val="single" w:sz="4" w:space="0" w:color="FFFFFF"/>
            </w:tcBorders>
            <w:shd w:val="clear" w:color="4F81BD" w:fill="4F81BD"/>
            <w:noWrap/>
            <w:vAlign w:val="bottom"/>
            <w:hideMark/>
          </w:tcPr>
          <w:p w:rsidR="00173C53" w:rsidRPr="00173C53" w:rsidRDefault="00173C53" w:rsidP="00173C53">
            <w:pPr>
              <w:jc w:val="center"/>
              <w:rPr>
                <w:rFonts w:ascii="Arial Narrow" w:hAnsi="Arial Narrow" w:cs="Andalus"/>
                <w:b/>
                <w:bCs/>
                <w:color w:val="FFFFFF"/>
                <w:sz w:val="20"/>
                <w:szCs w:val="20"/>
              </w:rPr>
            </w:pPr>
            <w:r w:rsidRPr="00173C53">
              <w:rPr>
                <w:rFonts w:ascii="Arial Narrow" w:hAnsi="Arial Narrow" w:cs="Andalus"/>
                <w:b/>
                <w:bCs/>
                <w:color w:val="FFFFFF"/>
                <w:sz w:val="20"/>
                <w:szCs w:val="20"/>
              </w:rPr>
              <w:t>Sponsorship Level</w:t>
            </w:r>
          </w:p>
        </w:tc>
        <w:tc>
          <w:tcPr>
            <w:tcW w:w="1673" w:type="dxa"/>
            <w:tcBorders>
              <w:top w:val="single" w:sz="8" w:space="0" w:color="auto"/>
              <w:left w:val="nil"/>
              <w:bottom w:val="single" w:sz="12" w:space="0" w:color="FFFFFF"/>
              <w:right w:val="single" w:sz="4" w:space="0" w:color="FFFFFF"/>
            </w:tcBorders>
            <w:shd w:val="clear" w:color="4F81BD" w:fill="4F81BD"/>
            <w:noWrap/>
            <w:vAlign w:val="bottom"/>
            <w:hideMark/>
          </w:tcPr>
          <w:p w:rsidR="00173C53" w:rsidRPr="00173C53" w:rsidRDefault="00173C53" w:rsidP="00173C53">
            <w:pPr>
              <w:jc w:val="center"/>
              <w:rPr>
                <w:rFonts w:ascii="Arial Narrow" w:hAnsi="Arial Narrow" w:cs="Andalus"/>
                <w:b/>
                <w:bCs/>
                <w:color w:val="FFFFFF"/>
                <w:sz w:val="20"/>
                <w:szCs w:val="20"/>
              </w:rPr>
            </w:pPr>
            <w:r w:rsidRPr="00173C53">
              <w:rPr>
                <w:rFonts w:ascii="Arial Narrow" w:hAnsi="Arial Narrow" w:cs="Andalus"/>
                <w:b/>
                <w:bCs/>
                <w:color w:val="FFFFFF"/>
                <w:sz w:val="20"/>
                <w:szCs w:val="20"/>
              </w:rPr>
              <w:t>Amount</w:t>
            </w:r>
          </w:p>
        </w:tc>
        <w:tc>
          <w:tcPr>
            <w:tcW w:w="6304" w:type="dxa"/>
            <w:tcBorders>
              <w:top w:val="single" w:sz="8" w:space="0" w:color="auto"/>
              <w:left w:val="nil"/>
              <w:bottom w:val="single" w:sz="12" w:space="0" w:color="FFFFFF"/>
              <w:right w:val="single" w:sz="8" w:space="0" w:color="auto"/>
            </w:tcBorders>
            <w:shd w:val="clear" w:color="4F81BD" w:fill="4F81BD"/>
            <w:noWrap/>
            <w:vAlign w:val="bottom"/>
            <w:hideMark/>
          </w:tcPr>
          <w:p w:rsidR="00173C53" w:rsidRPr="00173C53" w:rsidRDefault="00173C53" w:rsidP="00173C53">
            <w:pPr>
              <w:jc w:val="center"/>
              <w:rPr>
                <w:rFonts w:ascii="Arial Narrow" w:hAnsi="Arial Narrow" w:cs="Andalus"/>
                <w:b/>
                <w:bCs/>
                <w:color w:val="FFFFFF"/>
                <w:sz w:val="20"/>
                <w:szCs w:val="20"/>
              </w:rPr>
            </w:pPr>
            <w:r w:rsidRPr="00173C53">
              <w:rPr>
                <w:rFonts w:ascii="Arial Narrow" w:hAnsi="Arial Narrow" w:cs="Andalus"/>
                <w:b/>
                <w:bCs/>
                <w:color w:val="FFFFFF"/>
                <w:sz w:val="20"/>
                <w:szCs w:val="20"/>
              </w:rPr>
              <w:t>Sponsorship Benefit*</w:t>
            </w:r>
          </w:p>
        </w:tc>
      </w:tr>
      <w:tr w:rsidR="00B95934" w:rsidRPr="009D1C13" w:rsidTr="00DE5064">
        <w:trPr>
          <w:trHeight w:val="184"/>
        </w:trPr>
        <w:tc>
          <w:tcPr>
            <w:tcW w:w="2770" w:type="dxa"/>
            <w:tcBorders>
              <w:top w:val="nil"/>
              <w:left w:val="single" w:sz="8" w:space="0" w:color="auto"/>
              <w:bottom w:val="single" w:sz="4" w:space="0" w:color="FFFFFF"/>
              <w:right w:val="single" w:sz="4" w:space="0" w:color="FFFFFF"/>
            </w:tcBorders>
            <w:shd w:val="clear" w:color="B8CCE4" w:fill="B8CCE4"/>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1</w:t>
            </w:r>
          </w:p>
        </w:tc>
        <w:tc>
          <w:tcPr>
            <w:tcW w:w="1673" w:type="dxa"/>
            <w:tcBorders>
              <w:top w:val="nil"/>
              <w:left w:val="nil"/>
              <w:bottom w:val="single" w:sz="4" w:space="0" w:color="FFFFFF"/>
              <w:right w:val="single" w:sz="4" w:space="0" w:color="FFFFFF"/>
            </w:tcBorders>
            <w:shd w:val="clear" w:color="B8CCE4" w:fill="B8CCE4"/>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 xml:space="preserve">$20.00 </w:t>
            </w:r>
          </w:p>
        </w:tc>
        <w:tc>
          <w:tcPr>
            <w:tcW w:w="6304" w:type="dxa"/>
            <w:tcBorders>
              <w:top w:val="nil"/>
              <w:left w:val="nil"/>
              <w:bottom w:val="single" w:sz="4" w:space="0" w:color="FFFFFF"/>
              <w:right w:val="single" w:sz="8" w:space="0" w:color="auto"/>
            </w:tcBorders>
            <w:shd w:val="clear" w:color="B8CCE4" w:fill="B8CCE4"/>
            <w:vAlign w:val="center"/>
            <w:hideMark/>
          </w:tcPr>
          <w:p w:rsidR="00173C53" w:rsidRPr="00173C5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•1x1in advertisement on the AIESEC UGA website, including a link to Sponsoring Company's website</w:t>
            </w:r>
          </w:p>
        </w:tc>
      </w:tr>
      <w:tr w:rsidR="00B95934" w:rsidRPr="009D1C13" w:rsidTr="00DE5064">
        <w:trPr>
          <w:trHeight w:val="184"/>
        </w:trPr>
        <w:tc>
          <w:tcPr>
            <w:tcW w:w="2770" w:type="dxa"/>
            <w:tcBorders>
              <w:top w:val="nil"/>
              <w:left w:val="single" w:sz="8" w:space="0" w:color="auto"/>
              <w:bottom w:val="single" w:sz="4" w:space="0" w:color="FFFFFF"/>
              <w:right w:val="single" w:sz="4" w:space="0" w:color="FFFFFF"/>
            </w:tcBorders>
            <w:shd w:val="clear" w:color="DBE5F1" w:fill="DBE5F1"/>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2</w:t>
            </w:r>
          </w:p>
        </w:tc>
        <w:tc>
          <w:tcPr>
            <w:tcW w:w="1673" w:type="dxa"/>
            <w:tcBorders>
              <w:top w:val="nil"/>
              <w:left w:val="nil"/>
              <w:bottom w:val="single" w:sz="4" w:space="0" w:color="FFFFFF"/>
              <w:right w:val="single" w:sz="4" w:space="0" w:color="FFFFFF"/>
            </w:tcBorders>
            <w:shd w:val="clear" w:color="DBE5F1" w:fill="DBE5F1"/>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 xml:space="preserve">$40.00 </w:t>
            </w:r>
          </w:p>
        </w:tc>
        <w:tc>
          <w:tcPr>
            <w:tcW w:w="6304" w:type="dxa"/>
            <w:tcBorders>
              <w:top w:val="nil"/>
              <w:left w:val="nil"/>
              <w:bottom w:val="single" w:sz="4" w:space="0" w:color="FFFFFF"/>
              <w:right w:val="single" w:sz="8" w:space="0" w:color="auto"/>
            </w:tcBorders>
            <w:shd w:val="clear" w:color="DBE5F1" w:fill="DBE5F1"/>
            <w:vAlign w:val="center"/>
            <w:hideMark/>
          </w:tcPr>
          <w:p w:rsidR="00173C53" w:rsidRPr="00173C5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•2x2in advertisement on the AIESEC UGA website, including a link to Sponsoring Company's website</w:t>
            </w:r>
          </w:p>
        </w:tc>
      </w:tr>
      <w:tr w:rsidR="00B95934" w:rsidRPr="009D1C13" w:rsidTr="00DE5064">
        <w:trPr>
          <w:trHeight w:val="184"/>
        </w:trPr>
        <w:tc>
          <w:tcPr>
            <w:tcW w:w="2770" w:type="dxa"/>
            <w:tcBorders>
              <w:top w:val="nil"/>
              <w:left w:val="single" w:sz="8" w:space="0" w:color="auto"/>
              <w:bottom w:val="single" w:sz="4" w:space="0" w:color="FFFFFF"/>
              <w:right w:val="single" w:sz="4" w:space="0" w:color="FFFFFF"/>
            </w:tcBorders>
            <w:shd w:val="clear" w:color="B8CCE4" w:fill="B8CCE4"/>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3</w:t>
            </w:r>
          </w:p>
        </w:tc>
        <w:tc>
          <w:tcPr>
            <w:tcW w:w="1673" w:type="dxa"/>
            <w:tcBorders>
              <w:top w:val="nil"/>
              <w:left w:val="nil"/>
              <w:bottom w:val="single" w:sz="4" w:space="0" w:color="FFFFFF"/>
              <w:right w:val="single" w:sz="4" w:space="0" w:color="FFFFFF"/>
            </w:tcBorders>
            <w:shd w:val="clear" w:color="B8CCE4" w:fill="B8CCE4"/>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 xml:space="preserve">$60.00 </w:t>
            </w:r>
          </w:p>
        </w:tc>
        <w:tc>
          <w:tcPr>
            <w:tcW w:w="6304" w:type="dxa"/>
            <w:tcBorders>
              <w:top w:val="nil"/>
              <w:left w:val="nil"/>
              <w:bottom w:val="single" w:sz="4" w:space="0" w:color="FFFFFF"/>
              <w:right w:val="single" w:sz="8" w:space="0" w:color="auto"/>
            </w:tcBorders>
            <w:shd w:val="clear" w:color="B8CCE4" w:fill="B8CCE4"/>
            <w:vAlign w:val="center"/>
            <w:hideMark/>
          </w:tcPr>
          <w:p w:rsidR="00535607" w:rsidRPr="009D1C13" w:rsidRDefault="00173C53" w:rsidP="00173C53">
            <w:pPr>
              <w:rPr>
                <w:rFonts w:ascii="Arial Narrow" w:hAnsi="Arial Narrow" w:cs="Andalus"/>
                <w:color w:val="000000"/>
                <w:sz w:val="20"/>
                <w:szCs w:val="20"/>
                <w:u w:val="single"/>
              </w:rPr>
            </w:pPr>
            <w:r w:rsidRPr="00173C53">
              <w:rPr>
                <w:rFonts w:ascii="Arial Narrow" w:hAnsi="Arial Narrow" w:cs="Andalus"/>
                <w:color w:val="000000"/>
                <w:sz w:val="20"/>
                <w:szCs w:val="20"/>
              </w:rPr>
              <w:t xml:space="preserve">•All benefits of Sponsorship Level 2 </w:t>
            </w:r>
            <w:r w:rsidRPr="00173C53">
              <w:rPr>
                <w:rFonts w:ascii="Arial Narrow" w:hAnsi="Arial Narrow" w:cs="Andalus"/>
                <w:color w:val="000000"/>
                <w:sz w:val="20"/>
                <w:szCs w:val="20"/>
                <w:u w:val="single"/>
              </w:rPr>
              <w:t xml:space="preserve">AND </w:t>
            </w:r>
          </w:p>
          <w:p w:rsidR="00173C53" w:rsidRPr="00173C5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•Advertisement on AIESEC UGA Events Poster</w:t>
            </w:r>
          </w:p>
        </w:tc>
      </w:tr>
      <w:tr w:rsidR="00B95934" w:rsidRPr="009D1C13" w:rsidTr="00DE5064">
        <w:trPr>
          <w:trHeight w:val="184"/>
        </w:trPr>
        <w:tc>
          <w:tcPr>
            <w:tcW w:w="2770" w:type="dxa"/>
            <w:tcBorders>
              <w:top w:val="nil"/>
              <w:left w:val="single" w:sz="8" w:space="0" w:color="auto"/>
              <w:bottom w:val="single" w:sz="4" w:space="0" w:color="FFFFFF"/>
              <w:right w:val="single" w:sz="4" w:space="0" w:color="FFFFFF"/>
            </w:tcBorders>
            <w:shd w:val="clear" w:color="DBE5F1" w:fill="DBE5F1"/>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4</w:t>
            </w:r>
          </w:p>
        </w:tc>
        <w:tc>
          <w:tcPr>
            <w:tcW w:w="1673" w:type="dxa"/>
            <w:tcBorders>
              <w:top w:val="nil"/>
              <w:left w:val="nil"/>
              <w:bottom w:val="single" w:sz="4" w:space="0" w:color="FFFFFF"/>
              <w:right w:val="single" w:sz="4" w:space="0" w:color="FFFFFF"/>
            </w:tcBorders>
            <w:shd w:val="clear" w:color="DBE5F1" w:fill="DBE5F1"/>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 xml:space="preserve">$80.00 </w:t>
            </w:r>
          </w:p>
        </w:tc>
        <w:tc>
          <w:tcPr>
            <w:tcW w:w="6304" w:type="dxa"/>
            <w:tcBorders>
              <w:top w:val="nil"/>
              <w:left w:val="nil"/>
              <w:bottom w:val="single" w:sz="4" w:space="0" w:color="FFFFFF"/>
              <w:right w:val="single" w:sz="8" w:space="0" w:color="auto"/>
            </w:tcBorders>
            <w:shd w:val="clear" w:color="DBE5F1" w:fill="DBE5F1"/>
            <w:vAlign w:val="center"/>
            <w:hideMark/>
          </w:tcPr>
          <w:p w:rsidR="00535607" w:rsidRPr="009D1C1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 xml:space="preserve">•All benefits of Sponsorship Levels 2-3 </w:t>
            </w:r>
            <w:r w:rsidRPr="00173C53">
              <w:rPr>
                <w:rFonts w:ascii="Arial Narrow" w:hAnsi="Arial Narrow" w:cs="Andalus"/>
                <w:color w:val="000000"/>
                <w:sz w:val="20"/>
                <w:szCs w:val="20"/>
                <w:u w:val="single"/>
              </w:rPr>
              <w:t>AND</w:t>
            </w:r>
            <w:r w:rsidRPr="00173C53">
              <w:rPr>
                <w:rFonts w:ascii="Arial Narrow" w:hAnsi="Arial Narrow" w:cs="Andalus"/>
                <w:color w:val="000000"/>
                <w:sz w:val="20"/>
                <w:szCs w:val="20"/>
              </w:rPr>
              <w:t xml:space="preserve"> </w:t>
            </w:r>
          </w:p>
          <w:p w:rsidR="00173C53" w:rsidRPr="00173C5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•Acknowledgement on AIESEC UGA Recruitment T-shirt(s)</w:t>
            </w:r>
          </w:p>
        </w:tc>
      </w:tr>
      <w:tr w:rsidR="00B95934" w:rsidRPr="009D1C13" w:rsidTr="00DE5064">
        <w:trPr>
          <w:trHeight w:val="184"/>
        </w:trPr>
        <w:tc>
          <w:tcPr>
            <w:tcW w:w="2770" w:type="dxa"/>
            <w:tcBorders>
              <w:top w:val="nil"/>
              <w:left w:val="single" w:sz="8" w:space="0" w:color="auto"/>
              <w:bottom w:val="nil"/>
              <w:right w:val="single" w:sz="4" w:space="0" w:color="FFFFFF"/>
            </w:tcBorders>
            <w:shd w:val="clear" w:color="B8CCE4" w:fill="B8CCE4"/>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5</w:t>
            </w:r>
          </w:p>
        </w:tc>
        <w:tc>
          <w:tcPr>
            <w:tcW w:w="1673" w:type="dxa"/>
            <w:tcBorders>
              <w:top w:val="nil"/>
              <w:left w:val="nil"/>
              <w:bottom w:val="nil"/>
              <w:right w:val="single" w:sz="4" w:space="0" w:color="FFFFFF"/>
            </w:tcBorders>
            <w:shd w:val="clear" w:color="B8CCE4" w:fill="B8CCE4"/>
            <w:noWrap/>
            <w:vAlign w:val="center"/>
            <w:hideMark/>
          </w:tcPr>
          <w:p w:rsidR="00173C53" w:rsidRPr="00173C53" w:rsidRDefault="00173C53" w:rsidP="00173C53">
            <w:pPr>
              <w:jc w:val="center"/>
              <w:rPr>
                <w:rFonts w:ascii="Arial Narrow" w:hAnsi="Arial Narrow" w:cs="Andalus"/>
                <w:color w:val="000000"/>
                <w:sz w:val="20"/>
                <w:szCs w:val="20"/>
              </w:rPr>
            </w:pPr>
            <w:r w:rsidRPr="00173C53">
              <w:rPr>
                <w:rFonts w:ascii="Arial Narrow" w:hAnsi="Arial Narrow" w:cs="Andalus"/>
                <w:color w:val="000000"/>
                <w:sz w:val="20"/>
                <w:szCs w:val="20"/>
              </w:rPr>
              <w:t xml:space="preserve">$100.00 </w:t>
            </w:r>
          </w:p>
        </w:tc>
        <w:tc>
          <w:tcPr>
            <w:tcW w:w="6304" w:type="dxa"/>
            <w:tcBorders>
              <w:top w:val="nil"/>
              <w:left w:val="nil"/>
              <w:bottom w:val="nil"/>
              <w:right w:val="single" w:sz="8" w:space="0" w:color="auto"/>
            </w:tcBorders>
            <w:shd w:val="clear" w:color="B8CCE4" w:fill="B8CCE4"/>
            <w:vAlign w:val="center"/>
            <w:hideMark/>
          </w:tcPr>
          <w:p w:rsidR="00535607" w:rsidRPr="009D1C1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 xml:space="preserve">•All benefits of Sponsorship Levels 2-4 </w:t>
            </w:r>
            <w:r w:rsidRPr="00173C53">
              <w:rPr>
                <w:rFonts w:ascii="Arial Narrow" w:hAnsi="Arial Narrow" w:cs="Andalus"/>
                <w:color w:val="000000"/>
                <w:sz w:val="20"/>
                <w:szCs w:val="20"/>
                <w:u w:val="single"/>
              </w:rPr>
              <w:t>AND</w:t>
            </w:r>
            <w:r w:rsidRPr="00173C53">
              <w:rPr>
                <w:rFonts w:ascii="Arial Narrow" w:hAnsi="Arial Narrow" w:cs="Andalus"/>
                <w:color w:val="000000"/>
                <w:sz w:val="20"/>
                <w:szCs w:val="20"/>
              </w:rPr>
              <w:t xml:space="preserve"> </w:t>
            </w:r>
          </w:p>
          <w:p w:rsidR="00173C53" w:rsidRPr="00173C53" w:rsidRDefault="00173C53" w:rsidP="00173C53">
            <w:pPr>
              <w:rPr>
                <w:rFonts w:ascii="Arial Narrow" w:hAnsi="Arial Narrow" w:cs="Andalus"/>
                <w:color w:val="000000"/>
                <w:sz w:val="20"/>
                <w:szCs w:val="20"/>
              </w:rPr>
            </w:pPr>
            <w:r w:rsidRPr="00173C53">
              <w:rPr>
                <w:rFonts w:ascii="Arial Narrow" w:hAnsi="Arial Narrow" w:cs="Andalus"/>
                <w:color w:val="000000"/>
                <w:sz w:val="20"/>
                <w:szCs w:val="20"/>
              </w:rPr>
              <w:t>•Sponsor Company Handbill Advertisements at AIESEC UGA Events</w:t>
            </w:r>
          </w:p>
        </w:tc>
      </w:tr>
      <w:tr w:rsidR="00173C53" w:rsidRPr="00173C53" w:rsidTr="00D6768C">
        <w:trPr>
          <w:trHeight w:val="305"/>
        </w:trPr>
        <w:tc>
          <w:tcPr>
            <w:tcW w:w="10747" w:type="dxa"/>
            <w:gridSpan w:val="3"/>
            <w:vMerge w:val="restart"/>
            <w:tcBorders>
              <w:top w:val="nil"/>
              <w:left w:val="single" w:sz="8" w:space="0" w:color="auto"/>
              <w:bottom w:val="single" w:sz="8" w:space="0" w:color="000000"/>
              <w:right w:val="single" w:sz="8" w:space="0" w:color="000000"/>
            </w:tcBorders>
            <w:shd w:val="clear" w:color="auto" w:fill="auto"/>
            <w:vAlign w:val="bottom"/>
            <w:hideMark/>
          </w:tcPr>
          <w:p w:rsidR="00173C53" w:rsidRPr="00173C53" w:rsidRDefault="00173C53" w:rsidP="00173C53">
            <w:pPr>
              <w:rPr>
                <w:rFonts w:ascii="Arial Narrow" w:hAnsi="Arial Narrow" w:cs="Andalus"/>
                <w:b/>
                <w:bCs/>
                <w:i/>
                <w:iCs/>
                <w:color w:val="000000"/>
                <w:sz w:val="20"/>
                <w:szCs w:val="20"/>
              </w:rPr>
            </w:pPr>
            <w:r w:rsidRPr="00173C53">
              <w:rPr>
                <w:rFonts w:ascii="Arial Narrow" w:hAnsi="Arial Narrow" w:cs="Andalus"/>
                <w:b/>
                <w:bCs/>
                <w:i/>
                <w:iCs/>
                <w:color w:val="000000"/>
                <w:sz w:val="20"/>
                <w:szCs w:val="20"/>
              </w:rPr>
              <w:t>*All Sponsorship Benefits will be put into effect no later than ONE WEEK after sponsorship receipt, and Benefits will remain in effect for ONE YEAR.</w:t>
            </w:r>
          </w:p>
        </w:tc>
      </w:tr>
      <w:tr w:rsidR="00173C53" w:rsidRPr="00173C53" w:rsidTr="00D6768C">
        <w:trPr>
          <w:trHeight w:val="305"/>
        </w:trPr>
        <w:tc>
          <w:tcPr>
            <w:tcW w:w="10747" w:type="dxa"/>
            <w:gridSpan w:val="3"/>
            <w:vMerge/>
            <w:tcBorders>
              <w:top w:val="nil"/>
              <w:left w:val="single" w:sz="8" w:space="0" w:color="auto"/>
              <w:bottom w:val="single" w:sz="8" w:space="0" w:color="000000"/>
              <w:right w:val="single" w:sz="8" w:space="0" w:color="000000"/>
            </w:tcBorders>
            <w:vAlign w:val="center"/>
            <w:hideMark/>
          </w:tcPr>
          <w:p w:rsidR="00173C53" w:rsidRPr="00173C53" w:rsidRDefault="00173C53" w:rsidP="00173C53">
            <w:pPr>
              <w:rPr>
                <w:rFonts w:ascii="Arial Narrow" w:hAnsi="Arial Narrow" w:cs="Andalus"/>
                <w:b/>
                <w:bCs/>
                <w:i/>
                <w:iCs/>
                <w:color w:val="000000"/>
                <w:sz w:val="20"/>
                <w:szCs w:val="20"/>
              </w:rPr>
            </w:pPr>
          </w:p>
        </w:tc>
      </w:tr>
    </w:tbl>
    <w:p w:rsidR="00485AC0" w:rsidRDefault="00485AC0" w:rsidP="00173C53">
      <w:pPr>
        <w:contextualSpacing/>
        <w:jc w:val="both"/>
        <w:rPr>
          <w:rFonts w:ascii="Arial Narrow" w:hAnsi="Arial Narrow" w:cs="Andalus"/>
          <w:sz w:val="20"/>
          <w:szCs w:val="20"/>
        </w:rPr>
        <w:sectPr w:rsidR="00485AC0" w:rsidSect="005A0D77">
          <w:headerReference w:type="default" r:id="rId6"/>
          <w:footerReference w:type="even" r:id="rId7"/>
          <w:footerReference w:type="default" r:id="rId8"/>
          <w:headerReference w:type="first" r:id="rId9"/>
          <w:pgSz w:w="11907" w:h="16840" w:code="9"/>
          <w:pgMar w:top="720" w:right="720" w:bottom="720" w:left="720" w:header="709" w:footer="567" w:gutter="0"/>
          <w:cols w:space="708"/>
          <w:docGrid w:linePitch="360"/>
        </w:sectPr>
      </w:pPr>
    </w:p>
    <w:p w:rsidR="00485AC0" w:rsidRDefault="00485AC0" w:rsidP="00173C53">
      <w:pPr>
        <w:contextualSpacing/>
        <w:jc w:val="both"/>
        <w:rPr>
          <w:rFonts w:ascii="Arial Narrow" w:hAnsi="Arial Narrow" w:cs="Andalus"/>
          <w:sz w:val="20"/>
          <w:szCs w:val="20"/>
        </w:rPr>
      </w:pPr>
    </w:p>
    <w:p w:rsidR="00485AC0" w:rsidRDefault="00485AC0" w:rsidP="00173C53">
      <w:pPr>
        <w:contextualSpacing/>
        <w:jc w:val="both"/>
        <w:rPr>
          <w:rFonts w:ascii="Arial Narrow" w:hAnsi="Arial Narrow" w:cs="Andalus"/>
          <w:sz w:val="20"/>
          <w:szCs w:val="20"/>
        </w:rPr>
        <w:sectPr w:rsidR="00485AC0" w:rsidSect="00485AC0">
          <w:type w:val="continuous"/>
          <w:pgSz w:w="11907" w:h="16840" w:code="9"/>
          <w:pgMar w:top="720" w:right="720" w:bottom="720" w:left="720" w:header="709" w:footer="567" w:gutter="0"/>
          <w:cols w:space="708"/>
          <w:docGrid w:linePitch="360"/>
        </w:sectPr>
      </w:pPr>
    </w:p>
    <w:p w:rsidR="009D1C13" w:rsidRDefault="00173C53" w:rsidP="00173C53">
      <w:pPr>
        <w:contextualSpacing/>
        <w:jc w:val="both"/>
        <w:rPr>
          <w:rFonts w:ascii="Arial Narrow" w:hAnsi="Arial Narrow" w:cs="Andalus"/>
          <w:sz w:val="20"/>
          <w:szCs w:val="20"/>
        </w:rPr>
      </w:pPr>
      <w:r w:rsidRPr="009D1C13">
        <w:rPr>
          <w:rFonts w:ascii="Arial Narrow" w:hAnsi="Arial Narrow" w:cs="Andalus"/>
          <w:sz w:val="20"/>
          <w:szCs w:val="20"/>
        </w:rPr>
        <w:lastRenderedPageBreak/>
        <w:t>If you are interested in sponsoring AIESEC UGA students to attend Winter National Conference please contact:</w:t>
      </w:r>
    </w:p>
    <w:p w:rsidR="00485AC0" w:rsidRPr="009D1C13" w:rsidRDefault="00485AC0" w:rsidP="00173C53">
      <w:pPr>
        <w:contextualSpacing/>
        <w:jc w:val="both"/>
        <w:rPr>
          <w:rFonts w:ascii="Arial Narrow" w:hAnsi="Arial Narrow" w:cs="Andalus"/>
          <w:sz w:val="20"/>
          <w:szCs w:val="20"/>
        </w:rPr>
      </w:pPr>
    </w:p>
    <w:p w:rsidR="00173C53" w:rsidRPr="009D1C13" w:rsidRDefault="00173C53" w:rsidP="00173C53">
      <w:pPr>
        <w:contextualSpacing/>
        <w:jc w:val="center"/>
        <w:rPr>
          <w:rFonts w:ascii="Arial Narrow" w:hAnsi="Arial Narrow" w:cs="Andalus"/>
          <w:b/>
          <w:sz w:val="20"/>
          <w:szCs w:val="20"/>
        </w:rPr>
      </w:pPr>
      <w:r w:rsidRPr="009D1C13">
        <w:rPr>
          <w:rFonts w:ascii="Arial Narrow" w:hAnsi="Arial Narrow" w:cs="Andalus"/>
          <w:b/>
          <w:sz w:val="20"/>
          <w:szCs w:val="20"/>
        </w:rPr>
        <w:t>Sheila Vedala</w:t>
      </w:r>
    </w:p>
    <w:p w:rsidR="00173C53" w:rsidRPr="009D1C13" w:rsidRDefault="00173C53" w:rsidP="00173C53">
      <w:pPr>
        <w:contextualSpacing/>
        <w:jc w:val="center"/>
        <w:rPr>
          <w:rFonts w:ascii="Arial Narrow" w:hAnsi="Arial Narrow" w:cs="Andalus"/>
          <w:b/>
          <w:sz w:val="20"/>
          <w:szCs w:val="20"/>
        </w:rPr>
      </w:pPr>
      <w:r w:rsidRPr="009D1C13">
        <w:rPr>
          <w:rFonts w:ascii="Arial Narrow" w:hAnsi="Arial Narrow" w:cs="Andalus"/>
          <w:b/>
          <w:sz w:val="20"/>
          <w:szCs w:val="20"/>
        </w:rPr>
        <w:t>VP Business Development</w:t>
      </w:r>
    </w:p>
    <w:p w:rsidR="00173C53" w:rsidRPr="009D1C13" w:rsidRDefault="00173C53" w:rsidP="00173C53">
      <w:pPr>
        <w:contextualSpacing/>
        <w:jc w:val="center"/>
        <w:rPr>
          <w:rFonts w:ascii="Arial Narrow" w:hAnsi="Arial Narrow" w:cs="Andalus"/>
          <w:b/>
          <w:sz w:val="20"/>
          <w:szCs w:val="20"/>
        </w:rPr>
      </w:pPr>
      <w:r w:rsidRPr="009D1C13">
        <w:rPr>
          <w:rFonts w:ascii="Arial Narrow" w:hAnsi="Arial Narrow" w:cs="Andalus"/>
          <w:b/>
          <w:sz w:val="20"/>
          <w:szCs w:val="20"/>
        </w:rPr>
        <w:t>AIESEC UGA</w:t>
      </w:r>
    </w:p>
    <w:p w:rsidR="00CC07B0" w:rsidRDefault="00BD5BD2" w:rsidP="00173C53">
      <w:pPr>
        <w:contextualSpacing/>
        <w:jc w:val="center"/>
        <w:rPr>
          <w:rFonts w:ascii="Arial Narrow" w:hAnsi="Arial Narrow" w:cs="Andalus"/>
          <w:b/>
          <w:sz w:val="20"/>
          <w:szCs w:val="20"/>
        </w:rPr>
      </w:pPr>
      <w:hyperlink r:id="rId10" w:history="1">
        <w:r w:rsidR="00485AC0" w:rsidRPr="00F87D05">
          <w:rPr>
            <w:rStyle w:val="Hyperlink"/>
            <w:rFonts w:ascii="Arial Narrow" w:hAnsi="Arial Narrow" w:cs="Andalus"/>
            <w:b/>
            <w:sz w:val="20"/>
            <w:szCs w:val="20"/>
          </w:rPr>
          <w:t>aiesecatgeorgia@gmail.com</w:t>
        </w:r>
      </w:hyperlink>
    </w:p>
    <w:p w:rsidR="00485AC0" w:rsidRDefault="00485AC0" w:rsidP="00485AC0">
      <w:pPr>
        <w:rPr>
          <w:rFonts w:ascii="Arial Narrow" w:eastAsia="GungsuhChe" w:hAnsi="Arial Narrow"/>
          <w:sz w:val="20"/>
          <w:szCs w:val="20"/>
        </w:rPr>
      </w:pPr>
    </w:p>
    <w:p w:rsidR="00485AC0" w:rsidRDefault="00485AC0" w:rsidP="00485AC0">
      <w:pPr>
        <w:rPr>
          <w:rFonts w:ascii="Arial Narrow" w:eastAsia="GungsuhChe" w:hAnsi="Arial Narrow"/>
          <w:sz w:val="20"/>
          <w:szCs w:val="20"/>
        </w:rPr>
      </w:pPr>
      <w:r>
        <w:rPr>
          <w:rFonts w:ascii="Arial Narrow" w:eastAsia="GungsuhChe" w:hAnsi="Arial Narrow"/>
          <w:sz w:val="20"/>
          <w:szCs w:val="20"/>
        </w:rPr>
        <w:t>Please s</w:t>
      </w:r>
      <w:r w:rsidRPr="00485AC0">
        <w:rPr>
          <w:rFonts w:ascii="Arial Narrow" w:eastAsia="GungsuhChe" w:hAnsi="Arial Narrow"/>
          <w:sz w:val="20"/>
          <w:szCs w:val="20"/>
        </w:rPr>
        <w:t xml:space="preserve">end </w:t>
      </w:r>
      <w:r w:rsidRPr="00485AC0">
        <w:rPr>
          <w:rFonts w:ascii="Arial Narrow" w:eastAsia="GungsuhChe" w:hAnsi="Arial Narrow"/>
          <w:b/>
          <w:sz w:val="20"/>
          <w:szCs w:val="20"/>
        </w:rPr>
        <w:t xml:space="preserve">CASH </w:t>
      </w:r>
      <w:r w:rsidRPr="00485AC0">
        <w:rPr>
          <w:rFonts w:ascii="Arial Narrow" w:eastAsia="GungsuhChe" w:hAnsi="Arial Narrow"/>
          <w:sz w:val="20"/>
          <w:szCs w:val="20"/>
        </w:rPr>
        <w:t xml:space="preserve">or </w:t>
      </w:r>
      <w:r w:rsidRPr="00485AC0">
        <w:rPr>
          <w:rFonts w:ascii="Arial Narrow" w:eastAsia="GungsuhChe" w:hAnsi="Arial Narrow"/>
          <w:b/>
          <w:sz w:val="20"/>
          <w:szCs w:val="20"/>
        </w:rPr>
        <w:t xml:space="preserve">CHECK </w:t>
      </w:r>
      <w:r w:rsidR="00472284">
        <w:rPr>
          <w:rFonts w:ascii="Arial Narrow" w:eastAsia="GungsuhChe" w:hAnsi="Arial Narrow"/>
          <w:sz w:val="20"/>
          <w:szCs w:val="20"/>
        </w:rPr>
        <w:t>(made payable to AIESEC US</w:t>
      </w:r>
      <w:r w:rsidRPr="00485AC0">
        <w:rPr>
          <w:rFonts w:ascii="Arial Narrow" w:eastAsia="GungsuhChe" w:hAnsi="Arial Narrow"/>
          <w:sz w:val="20"/>
          <w:szCs w:val="20"/>
        </w:rPr>
        <w:t>) to:</w:t>
      </w:r>
    </w:p>
    <w:p w:rsidR="00485AC0" w:rsidRPr="00485AC0" w:rsidRDefault="00485AC0" w:rsidP="00485AC0">
      <w:pPr>
        <w:rPr>
          <w:rFonts w:ascii="Arial Narrow" w:eastAsia="GungsuhChe" w:hAnsi="Arial Narrow"/>
          <w:sz w:val="20"/>
          <w:szCs w:val="20"/>
        </w:rPr>
      </w:pPr>
    </w:p>
    <w:p w:rsidR="00485AC0" w:rsidRPr="00485AC0" w:rsidRDefault="00472284" w:rsidP="00485AC0">
      <w:pPr>
        <w:jc w:val="center"/>
        <w:rPr>
          <w:rFonts w:ascii="Arial Narrow" w:hAnsi="Arial Narrow"/>
          <w:b/>
          <w:sz w:val="20"/>
          <w:szCs w:val="20"/>
        </w:rPr>
      </w:pPr>
      <w:r>
        <w:rPr>
          <w:rStyle w:val="yshortcuts"/>
          <w:rFonts w:ascii="Arial Narrow" w:hAnsi="Arial Narrow"/>
          <w:b/>
          <w:sz w:val="20"/>
          <w:szCs w:val="20"/>
        </w:rPr>
        <w:t>AIESEC US</w:t>
      </w:r>
      <w:r w:rsidR="00485AC0" w:rsidRPr="00485AC0">
        <w:rPr>
          <w:rFonts w:ascii="Arial Narrow" w:hAnsi="Arial Narrow"/>
          <w:b/>
          <w:sz w:val="20"/>
          <w:szCs w:val="20"/>
        </w:rPr>
        <w:br/>
      </w:r>
      <w:r w:rsidR="00485AC0" w:rsidRPr="00485AC0">
        <w:rPr>
          <w:rStyle w:val="yshortcuts"/>
          <w:rFonts w:ascii="Arial Narrow" w:hAnsi="Arial Narrow"/>
          <w:b/>
          <w:sz w:val="20"/>
          <w:szCs w:val="20"/>
        </w:rPr>
        <w:t>University of Georgia</w:t>
      </w:r>
      <w:r w:rsidR="00485AC0" w:rsidRPr="00485AC0">
        <w:rPr>
          <w:rFonts w:ascii="Arial Narrow" w:hAnsi="Arial Narrow"/>
          <w:b/>
          <w:sz w:val="20"/>
          <w:szCs w:val="20"/>
        </w:rPr>
        <w:br/>
        <w:t xml:space="preserve">210 </w:t>
      </w:r>
      <w:r w:rsidR="00485AC0">
        <w:rPr>
          <w:rFonts w:ascii="Arial Narrow" w:hAnsi="Arial Narrow"/>
          <w:b/>
          <w:sz w:val="20"/>
          <w:szCs w:val="20"/>
        </w:rPr>
        <w:t>Memorial Hall</w:t>
      </w:r>
      <w:r w:rsidR="00485AC0" w:rsidRPr="00485AC0">
        <w:rPr>
          <w:rFonts w:ascii="Arial Narrow" w:hAnsi="Arial Narrow"/>
          <w:b/>
          <w:sz w:val="20"/>
          <w:szCs w:val="20"/>
        </w:rPr>
        <w:br/>
      </w:r>
      <w:r w:rsidR="00485AC0" w:rsidRPr="00485AC0">
        <w:rPr>
          <w:rStyle w:val="yshortcuts"/>
          <w:rFonts w:ascii="Arial Narrow" w:hAnsi="Arial Narrow"/>
          <w:b/>
          <w:sz w:val="20"/>
          <w:szCs w:val="20"/>
        </w:rPr>
        <w:t>Athens, GA</w:t>
      </w:r>
      <w:r w:rsidR="00485AC0" w:rsidRPr="00485AC0">
        <w:rPr>
          <w:rFonts w:ascii="Arial Narrow" w:hAnsi="Arial Narrow"/>
          <w:b/>
          <w:sz w:val="20"/>
          <w:szCs w:val="20"/>
        </w:rPr>
        <w:t xml:space="preserve"> </w:t>
      </w:r>
      <w:r w:rsidR="00485AC0" w:rsidRPr="00485AC0">
        <w:rPr>
          <w:rStyle w:val="yshortcuts"/>
          <w:rFonts w:ascii="Arial Narrow" w:hAnsi="Arial Narrow"/>
          <w:b/>
          <w:sz w:val="20"/>
          <w:szCs w:val="20"/>
        </w:rPr>
        <w:t>30602</w:t>
      </w:r>
    </w:p>
    <w:p w:rsidR="00485AC0" w:rsidRDefault="00485AC0" w:rsidP="00485AC0">
      <w:pPr>
        <w:contextualSpacing/>
        <w:rPr>
          <w:rFonts w:ascii="Arial Narrow" w:hAnsi="Arial Narrow" w:cs="Andalus"/>
          <w:b/>
          <w:sz w:val="20"/>
          <w:szCs w:val="20"/>
        </w:rPr>
        <w:sectPr w:rsidR="00485AC0" w:rsidSect="00485AC0">
          <w:type w:val="continuous"/>
          <w:pgSz w:w="11907" w:h="16840" w:code="9"/>
          <w:pgMar w:top="720" w:right="720" w:bottom="720" w:left="720" w:header="709" w:footer="567" w:gutter="0"/>
          <w:cols w:num="2" w:space="708"/>
          <w:docGrid w:linePitch="360"/>
        </w:sectPr>
      </w:pPr>
    </w:p>
    <w:p w:rsidR="00485AC0" w:rsidRPr="009D1C13" w:rsidRDefault="00485AC0" w:rsidP="00173C53">
      <w:pPr>
        <w:contextualSpacing/>
        <w:jc w:val="center"/>
        <w:rPr>
          <w:rFonts w:ascii="Arial Narrow" w:hAnsi="Arial Narrow" w:cs="Andalus"/>
          <w:b/>
          <w:sz w:val="20"/>
          <w:szCs w:val="20"/>
        </w:rPr>
      </w:pPr>
    </w:p>
    <w:sectPr w:rsidR="00485AC0" w:rsidRPr="009D1C13" w:rsidSect="00485AC0">
      <w:type w:val="continuous"/>
      <w:pgSz w:w="11907" w:h="16840" w:code="9"/>
      <w:pgMar w:top="720" w:right="720" w:bottom="720" w:left="720" w:header="709" w:footer="567"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8CE" w:rsidRDefault="007938CE" w:rsidP="00173C53">
      <w:r>
        <w:separator/>
      </w:r>
    </w:p>
  </w:endnote>
  <w:endnote w:type="continuationSeparator" w:id="1">
    <w:p w:rsidR="007938CE" w:rsidRDefault="007938CE" w:rsidP="00173C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us">
    <w:panose1 w:val="02010000000000000000"/>
    <w:charset w:val="00"/>
    <w:family w:val="auto"/>
    <w:pitch w:val="variable"/>
    <w:sig w:usb0="00002003" w:usb1="80000000" w:usb2="00000008" w:usb3="00000000" w:csb0="00000041"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9D" w:rsidRDefault="00BD5BD2" w:rsidP="00B5366C">
    <w:pPr>
      <w:pStyle w:val="Footer"/>
      <w:framePr w:wrap="around" w:vAnchor="text" w:hAnchor="margin" w:xAlign="right" w:y="1"/>
      <w:rPr>
        <w:rStyle w:val="PageNumber"/>
      </w:rPr>
    </w:pPr>
    <w:r>
      <w:rPr>
        <w:rStyle w:val="PageNumber"/>
      </w:rPr>
      <w:fldChar w:fldCharType="begin"/>
    </w:r>
    <w:r w:rsidR="00447202">
      <w:rPr>
        <w:rStyle w:val="PageNumber"/>
      </w:rPr>
      <w:instrText xml:space="preserve">PAGE  </w:instrText>
    </w:r>
    <w:r>
      <w:rPr>
        <w:rStyle w:val="PageNumber"/>
      </w:rPr>
      <w:fldChar w:fldCharType="end"/>
    </w:r>
  </w:p>
  <w:p w:rsidR="0043739D" w:rsidRDefault="007938CE" w:rsidP="004373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858" w:rsidRPr="00F22858" w:rsidRDefault="00447202" w:rsidP="00F22858">
    <w:pPr>
      <w:jc w:val="both"/>
      <w:rPr>
        <w:rFonts w:ascii="Calibri" w:hAnsi="Calibri"/>
        <w:b/>
        <w:sz w:val="20"/>
        <w:szCs w:val="20"/>
      </w:rPr>
    </w:pPr>
    <w:r w:rsidRPr="00F22858">
      <w:rPr>
        <w:rFonts w:ascii="Calibri" w:hAnsi="Calibri"/>
        <w:b/>
        <w:sz w:val="20"/>
        <w:szCs w:val="20"/>
      </w:rPr>
      <w:t>Thank you!</w:t>
    </w:r>
  </w:p>
  <w:p w:rsidR="00F22858" w:rsidRPr="00F22858" w:rsidRDefault="00173C53" w:rsidP="00F22858">
    <w:pPr>
      <w:jc w:val="both"/>
      <w:rPr>
        <w:rFonts w:ascii="Calibri" w:hAnsi="Calibri"/>
        <w:b/>
        <w:sz w:val="20"/>
        <w:szCs w:val="20"/>
      </w:rPr>
    </w:pPr>
    <w:r>
      <w:rPr>
        <w:rFonts w:ascii="Calibri" w:hAnsi="Calibri"/>
        <w:b/>
        <w:sz w:val="20"/>
        <w:szCs w:val="20"/>
      </w:rPr>
      <w:t>AIESEC UGA</w:t>
    </w:r>
  </w:p>
  <w:p w:rsidR="007E598C" w:rsidRPr="008C1755" w:rsidRDefault="00BD5BD2" w:rsidP="002B0360">
    <w:pPr>
      <w:pStyle w:val="Footer"/>
      <w:ind w:right="360"/>
      <w:rPr>
        <w:rFonts w:cs="Arial"/>
        <w:color w:val="003399"/>
        <w:sz w:val="22"/>
        <w:szCs w:val="22"/>
      </w:rPr>
    </w:pPr>
    <w:r>
      <w:rPr>
        <w:rFonts w:cs="Arial"/>
        <w:noProof/>
        <w:color w:val="003399"/>
        <w:sz w:val="22"/>
        <w:szCs w:val="22"/>
      </w:rPr>
      <w:pict>
        <v:rect id="_x0000_s1029" style="position:absolute;margin-left:0;margin-top:804.3pt;width:602.85pt;height:1in;z-index:-251652096;mso-position-horizontal-relative:page;mso-position-vertical-relative:page" fillcolor="#f93"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8CE" w:rsidRDefault="007938CE" w:rsidP="00173C53">
      <w:r>
        <w:separator/>
      </w:r>
    </w:p>
  </w:footnote>
  <w:footnote w:type="continuationSeparator" w:id="1">
    <w:p w:rsidR="007938CE" w:rsidRDefault="007938CE" w:rsidP="00173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98C" w:rsidRDefault="00BD5BD2">
    <w:pPr>
      <w:pStyle w:val="Header"/>
    </w:pPr>
    <w:r w:rsidRPr="00BD5BD2">
      <w:rPr>
        <w:rFonts w:cs="Arial"/>
        <w:noProof/>
        <w:color w:val="003399"/>
        <w:sz w:val="22"/>
        <w:szCs w:val="2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7.8pt;margin-top:-49.4pt;width:556.5pt;height:53.9pt;z-index:251666432;mso-position-horizontal-relative:margin;mso-position-vertical-relative:margin">
          <v:imagedata r:id="rId1" o:title="logo blue on orange with white inside"/>
          <w10:wrap anchorx="margin" anchory="margin"/>
        </v:shape>
      </w:pict>
    </w:r>
    <w:r w:rsidRPr="00BD5BD2">
      <w:rPr>
        <w:rFonts w:cs="Arial"/>
        <w:noProof/>
        <w:color w:val="003399"/>
        <w:sz w:val="22"/>
        <w:szCs w:val="22"/>
      </w:rPr>
      <w:pict>
        <v:rect id="_x0000_s1030" style="position:absolute;margin-left:389.8pt;margin-top:152.85pt;width:207pt;height:621pt;z-index:-251651072;mso-position-horizontal-relative:page;mso-position-vertical-relative:page" fillcolor="#dbe493" stroked="f">
          <w10:wrap anchorx="page" anchory="page"/>
        </v:rect>
      </w:pict>
    </w:r>
    <w:r w:rsidRPr="00BD5BD2">
      <w:rPr>
        <w:rFonts w:cs="Arial"/>
        <w:noProof/>
        <w:color w:val="003399"/>
        <w:sz w:val="22"/>
        <w:szCs w:val="22"/>
      </w:rPr>
      <w:pict>
        <v:rect id="_x0000_s1026" style="position:absolute;margin-left:-54pt;margin-top:54pt;width:401.75pt;height:63.4pt;z-index:251661312" fillcolor="#fce7c7" stroked="f"/>
      </w:pict>
    </w:r>
    <w:r w:rsidRPr="00BD5BD2">
      <w:rPr>
        <w:rFonts w:cs="Arial"/>
        <w:noProof/>
        <w:color w:val="003399"/>
        <w:sz w:val="22"/>
        <w:szCs w:val="22"/>
      </w:rPr>
      <w:pict>
        <v:rect id="_x0000_s1025" style="position:absolute;margin-left:347.75pt;margin-top:55.95pt;width:210.25pt;height:61.45pt;z-index:251660288" fillcolor="#80c827" stroked="f"/>
      </w:pict>
    </w:r>
    <w:r>
      <w:rPr>
        <w:noProof/>
      </w:rPr>
      <w:pict>
        <v:rect id="_x0000_s1027" style="position:absolute;margin-left:-2.45pt;margin-top:-.15pt;width:602.85pt;height:90pt;z-index:251662336;mso-position-horizontal-relative:page;mso-position-vertical-relative:page" fillcolor="#f93" stroked="f">
          <w10:wrap anchorx="page" anchory="page"/>
        </v:rect>
      </w:pict>
    </w:r>
    <w:r>
      <w:rPr>
        <w:noProof/>
      </w:rPr>
      <w:pict>
        <v:line id="_x0000_s1028" style="position:absolute;z-index:251663360;mso-position-horizontal-relative:page;mso-position-vertical-relative:page" from="-2.45pt,89.85pt" to="600.7pt,89.85pt" strokecolor="#039" strokeweight="3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9D" w:rsidRDefault="00BD5BD2" w:rsidP="00B5366C">
    <w:pPr>
      <w:pStyle w:val="Header"/>
      <w:framePr w:wrap="around" w:vAnchor="text" w:hAnchor="margin" w:xAlign="right" w:y="1"/>
      <w:rPr>
        <w:rStyle w:val="PageNumber"/>
      </w:rPr>
    </w:pPr>
    <w:r>
      <w:rPr>
        <w:rStyle w:val="PageNumber"/>
      </w:rPr>
      <w:fldChar w:fldCharType="begin"/>
    </w:r>
    <w:r w:rsidR="00447202">
      <w:rPr>
        <w:rStyle w:val="PageNumber"/>
      </w:rPr>
      <w:instrText xml:space="preserve">PAGE  </w:instrText>
    </w:r>
    <w:r>
      <w:rPr>
        <w:rStyle w:val="PageNumber"/>
      </w:rPr>
      <w:fldChar w:fldCharType="separate"/>
    </w:r>
    <w:r w:rsidR="00447202">
      <w:rPr>
        <w:rStyle w:val="PageNumber"/>
        <w:noProof/>
      </w:rPr>
      <w:t>1</w:t>
    </w:r>
    <w:r>
      <w:rPr>
        <w:rStyle w:val="PageNumber"/>
      </w:rPr>
      <w:fldChar w:fldCharType="end"/>
    </w:r>
  </w:p>
  <w:p w:rsidR="0043739D" w:rsidRDefault="007938CE" w:rsidP="0043739D">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173C53"/>
    <w:rsid w:val="000952A4"/>
    <w:rsid w:val="000D23EF"/>
    <w:rsid w:val="00173C53"/>
    <w:rsid w:val="001C5B2C"/>
    <w:rsid w:val="00371096"/>
    <w:rsid w:val="00381EBC"/>
    <w:rsid w:val="00447202"/>
    <w:rsid w:val="00472284"/>
    <w:rsid w:val="00485AC0"/>
    <w:rsid w:val="00517BA8"/>
    <w:rsid w:val="00530FA6"/>
    <w:rsid w:val="00535607"/>
    <w:rsid w:val="005A0D77"/>
    <w:rsid w:val="005A2FAD"/>
    <w:rsid w:val="00625E60"/>
    <w:rsid w:val="00685F7E"/>
    <w:rsid w:val="006E3AA6"/>
    <w:rsid w:val="007938CE"/>
    <w:rsid w:val="007F7037"/>
    <w:rsid w:val="0083600F"/>
    <w:rsid w:val="008459F9"/>
    <w:rsid w:val="008900C3"/>
    <w:rsid w:val="00892874"/>
    <w:rsid w:val="0092519A"/>
    <w:rsid w:val="009C4C77"/>
    <w:rsid w:val="009D1C13"/>
    <w:rsid w:val="00B10C41"/>
    <w:rsid w:val="00B176BF"/>
    <w:rsid w:val="00B95934"/>
    <w:rsid w:val="00BD5BD2"/>
    <w:rsid w:val="00BF6DB2"/>
    <w:rsid w:val="00C3741C"/>
    <w:rsid w:val="00C5571B"/>
    <w:rsid w:val="00C67F32"/>
    <w:rsid w:val="00C7443D"/>
    <w:rsid w:val="00CC07B0"/>
    <w:rsid w:val="00D52A5D"/>
    <w:rsid w:val="00D6768C"/>
    <w:rsid w:val="00DA3786"/>
    <w:rsid w:val="00DE5064"/>
    <w:rsid w:val="00E502D9"/>
    <w:rsid w:val="00E8737B"/>
    <w:rsid w:val="00EE314C"/>
    <w:rsid w:val="00EF1F29"/>
    <w:rsid w:val="00F45848"/>
    <w:rsid w:val="00F73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5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3C53"/>
    <w:rPr>
      <w:color w:val="0000FF"/>
      <w:u w:val="single"/>
    </w:rPr>
  </w:style>
  <w:style w:type="paragraph" w:styleId="Header">
    <w:name w:val="header"/>
    <w:basedOn w:val="Normal"/>
    <w:link w:val="HeaderChar"/>
    <w:rsid w:val="00173C53"/>
    <w:pPr>
      <w:tabs>
        <w:tab w:val="center" w:pos="4320"/>
        <w:tab w:val="right" w:pos="8640"/>
      </w:tabs>
    </w:pPr>
  </w:style>
  <w:style w:type="character" w:customStyle="1" w:styleId="HeaderChar">
    <w:name w:val="Header Char"/>
    <w:basedOn w:val="DefaultParagraphFont"/>
    <w:link w:val="Header"/>
    <w:rsid w:val="00173C53"/>
    <w:rPr>
      <w:rFonts w:ascii="Arial" w:eastAsia="Times New Roman" w:hAnsi="Arial" w:cs="Times New Roman"/>
      <w:sz w:val="24"/>
      <w:szCs w:val="24"/>
    </w:rPr>
  </w:style>
  <w:style w:type="paragraph" w:styleId="Footer">
    <w:name w:val="footer"/>
    <w:basedOn w:val="Normal"/>
    <w:link w:val="FooterChar"/>
    <w:rsid w:val="00173C53"/>
    <w:pPr>
      <w:tabs>
        <w:tab w:val="center" w:pos="4320"/>
        <w:tab w:val="right" w:pos="8640"/>
      </w:tabs>
    </w:pPr>
  </w:style>
  <w:style w:type="character" w:customStyle="1" w:styleId="FooterChar">
    <w:name w:val="Footer Char"/>
    <w:basedOn w:val="DefaultParagraphFont"/>
    <w:link w:val="Footer"/>
    <w:rsid w:val="00173C53"/>
    <w:rPr>
      <w:rFonts w:ascii="Arial" w:eastAsia="Times New Roman" w:hAnsi="Arial" w:cs="Times New Roman"/>
      <w:sz w:val="24"/>
      <w:szCs w:val="24"/>
    </w:rPr>
  </w:style>
  <w:style w:type="character" w:styleId="PageNumber">
    <w:name w:val="page number"/>
    <w:basedOn w:val="DefaultParagraphFont"/>
    <w:rsid w:val="00173C53"/>
  </w:style>
  <w:style w:type="character" w:customStyle="1" w:styleId="yshortcuts">
    <w:name w:val="yshortcuts"/>
    <w:basedOn w:val="DefaultParagraphFont"/>
    <w:rsid w:val="00485AC0"/>
  </w:style>
</w:styles>
</file>

<file path=word/webSettings.xml><?xml version="1.0" encoding="utf-8"?>
<w:webSettings xmlns:r="http://schemas.openxmlformats.org/officeDocument/2006/relationships" xmlns:w="http://schemas.openxmlformats.org/wordprocessingml/2006/main">
  <w:divs>
    <w:div w:id="666591497">
      <w:bodyDiv w:val="1"/>
      <w:marLeft w:val="0"/>
      <w:marRight w:val="0"/>
      <w:marTop w:val="0"/>
      <w:marBottom w:val="0"/>
      <w:divBdr>
        <w:top w:val="none" w:sz="0" w:space="0" w:color="auto"/>
        <w:left w:val="none" w:sz="0" w:space="0" w:color="auto"/>
        <w:bottom w:val="none" w:sz="0" w:space="0" w:color="auto"/>
        <w:right w:val="none" w:sz="0" w:space="0" w:color="auto"/>
      </w:divBdr>
    </w:div>
    <w:div w:id="15444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iesecatgeorgia@gmail.com" TargetMode="Externa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160</cp:revision>
  <dcterms:created xsi:type="dcterms:W3CDTF">2009-10-23T05:49:00Z</dcterms:created>
  <dcterms:modified xsi:type="dcterms:W3CDTF">2009-10-28T18:15:00Z</dcterms:modified>
</cp:coreProperties>
</file>